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5B7A" w14:textId="77777777" w:rsidR="00A84E2C" w:rsidRDefault="00000000">
      <w:pPr>
        <w:spacing w:after="290"/>
        <w:ind w:left="78" w:right="1" w:hanging="10"/>
        <w:jc w:val="center"/>
      </w:pPr>
      <w:r>
        <w:rPr>
          <w:rFonts w:ascii="Arial" w:eastAsia="Arial" w:hAnsi="Arial" w:cs="Arial"/>
          <w:b/>
          <w:sz w:val="28"/>
        </w:rPr>
        <w:t>ND STATEWIDE CANCER REGISTRY</w:t>
      </w:r>
    </w:p>
    <w:p w14:paraId="7181185B" w14:textId="77777777" w:rsidR="00A84E2C" w:rsidRDefault="00000000">
      <w:pPr>
        <w:spacing w:after="242"/>
        <w:ind w:left="78" w:hanging="10"/>
        <w:jc w:val="center"/>
      </w:pPr>
      <w:r>
        <w:rPr>
          <w:rFonts w:ascii="Arial" w:eastAsia="Arial" w:hAnsi="Arial" w:cs="Arial"/>
          <w:b/>
          <w:sz w:val="28"/>
        </w:rPr>
        <w:t>Case Reports Received by Facility - Year Range</w:t>
      </w:r>
    </w:p>
    <w:tbl>
      <w:tblPr>
        <w:tblStyle w:val="TableGrid"/>
        <w:tblW w:w="8888" w:type="dxa"/>
        <w:tblInd w:w="2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5178"/>
        <w:gridCol w:w="895"/>
        <w:gridCol w:w="184"/>
        <w:gridCol w:w="730"/>
        <w:gridCol w:w="908"/>
        <w:gridCol w:w="569"/>
        <w:gridCol w:w="405"/>
      </w:tblGrid>
      <w:tr w:rsidR="00A84E2C" w14:paraId="2CACFE96" w14:textId="77777777">
        <w:trPr>
          <w:gridBefore w:val="1"/>
          <w:gridAfter w:val="1"/>
          <w:wBefore w:w="18" w:type="dxa"/>
          <w:wAfter w:w="429" w:type="dxa"/>
          <w:trHeight w:val="289"/>
        </w:trPr>
        <w:tc>
          <w:tcPr>
            <w:tcW w:w="6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04E61" w14:textId="77777777" w:rsidR="00A84E2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Year Range: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B9842" w14:textId="77777777" w:rsidR="00A84E2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2023 - 2025</w:t>
            </w:r>
          </w:p>
        </w:tc>
      </w:tr>
      <w:tr w:rsidR="00A84E2C" w14:paraId="26D241AE" w14:textId="77777777">
        <w:trPr>
          <w:gridBefore w:val="1"/>
          <w:gridAfter w:val="1"/>
          <w:wBefore w:w="18" w:type="dxa"/>
          <w:wAfter w:w="429" w:type="dxa"/>
          <w:trHeight w:val="289"/>
        </w:trPr>
        <w:tc>
          <w:tcPr>
            <w:tcW w:w="6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F80EF" w14:textId="77777777" w:rsidR="00A84E2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Report Based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on :</w:t>
            </w:r>
            <w:proofErr w:type="gram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20C64" w14:textId="77777777" w:rsidR="00A84E2C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Date case report received</w:t>
            </w:r>
          </w:p>
        </w:tc>
      </w:tr>
      <w:tr w:rsidR="00A84E2C" w14:paraId="1EE6CE87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EECE1"/>
          </w:tcPr>
          <w:p w14:paraId="6B2E72AC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Hospital / Facility Name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EECE1"/>
          </w:tcPr>
          <w:p w14:paraId="6FF20EBE" w14:textId="77777777" w:rsidR="00A84E2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Total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EECE1"/>
          </w:tcPr>
          <w:p w14:paraId="342C7C5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2023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EECE1"/>
          </w:tcPr>
          <w:p w14:paraId="29AB1669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2024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EEECE1"/>
          </w:tcPr>
          <w:p w14:paraId="238776D7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2025</w:t>
            </w:r>
          </w:p>
        </w:tc>
      </w:tr>
      <w:tr w:rsidR="00A84E2C" w14:paraId="65E851FD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78DE245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Pathology Consultants Lab - Bismarck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92E20A6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132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9A740E5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58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0715AB2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40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7B13FC5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34</w:t>
            </w:r>
          </w:p>
        </w:tc>
      </w:tr>
      <w:tr w:rsidR="00A84E2C" w14:paraId="6D09B145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C9E46A1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Mid Dakota Clinic - Bismarck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F0861A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F975BB2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CA5AAA1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51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A8FE324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42</w:t>
            </w:r>
          </w:p>
        </w:tc>
      </w:tr>
      <w:tr w:rsidR="00A84E2C" w14:paraId="2DA5329F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7E29210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Dickinson Clinic - Dickinson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A0A3C2A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5B2F49F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D5F37AD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8E7BF5D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A84E2C" w14:paraId="7AD27039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1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593BD74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NDHD Division of Vital Records (DCOs)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FD7CDC0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139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4FD2AF3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48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F656AD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42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0C0ADA6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</w:tr>
      <w:tr w:rsidR="00A84E2C" w14:paraId="262A5A20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6284061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Johnson Clinic PC - Rugby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13AB06B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38EB0FE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428DBFC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E8C4470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A84E2C" w14:paraId="684D12B6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1D04482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Trinity Community Clinic Western Dakota - Williston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DE1029F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C2E6DF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C3DA5A0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407BF91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84E2C" w14:paraId="49D8126C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FD3C5D4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Dakota Clinic LTD Jamestown - Jamestown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A593D91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C9BBEB7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DF0408E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4E96BC4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84E2C" w14:paraId="4752F3F6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147995F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F.E.K. Addo, MD - Bismarck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2D386B6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7E3CC9B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92D4F80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A4FED64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A84E2C" w14:paraId="4FC93D33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4660E04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Cancer Center of North Dakota - Grand Forks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A348DA3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70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D2A8C6A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42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459B56B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28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091ADE6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84E2C" w14:paraId="18C1629F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63DB5E6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Sanford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MeritCare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Clinic - Jamestown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87839BB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74B9A77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A71B7C6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7A3FA2C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A84E2C" w14:paraId="18BD9756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DF1322C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Dakota Gastroenterology Clinic - Fargo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91E959B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55E2A0E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880579D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EAE1DE5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</w:tr>
      <w:tr w:rsidR="00A84E2C" w14:paraId="7CBCA1DE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C637A1C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ND Death Clearance New Cases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F50630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226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9F4021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1014AE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9A3673F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</w:tr>
      <w:tr w:rsidR="00A84E2C" w14:paraId="5D9DAFF2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B9AC003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Sanford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Bismarck  b</w:t>
            </w:r>
            <w:proofErr w:type="gramEnd"/>
            <w:r>
              <w:rPr>
                <w:rFonts w:ascii="Arial" w:eastAsia="Arial" w:hAnsi="Arial" w:cs="Arial"/>
                <w:sz w:val="20"/>
              </w:rPr>
              <w:t>4 MC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1  Hospital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- Bismarck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AC52D26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8330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961E09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1744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AF2269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4158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6BF8D54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2428</w:t>
            </w:r>
          </w:p>
        </w:tc>
      </w:tr>
      <w:tr w:rsidR="00A84E2C" w14:paraId="393B8FBA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573CE5B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St. Alexius Medical Center - Bismarck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6C01AB4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4344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2CD343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1241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5593777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2178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AB19204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925</w:t>
            </w:r>
          </w:p>
        </w:tc>
      </w:tr>
      <w:tr w:rsidR="00A84E2C" w14:paraId="3A56DA91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1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D05981B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St. Joseph's Hospital and Health Center - Dickinson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AA90CDE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32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25F57F2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EBDBAB3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FB0526C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A84E2C" w14:paraId="4ACA047E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1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10BC4A5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Sanford Health Fargo - Fargo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B83AADC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18616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53E873F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7503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AD7671B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7841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49B7451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3272</w:t>
            </w:r>
          </w:p>
        </w:tc>
      </w:tr>
      <w:tr w:rsidR="00A84E2C" w14:paraId="0DCB4C94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31B3109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Altru Hospital - Grand Forks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05350941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12780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EB0B410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4229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BF8C585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4159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1BE54E2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4392</w:t>
            </w:r>
          </w:p>
        </w:tc>
      </w:tr>
      <w:tr w:rsidR="00A84E2C" w14:paraId="11963505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B458183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West River Regional Medical Center - Hettinger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4865DD3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1CA3C52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678F95E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A03746D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</w:tr>
      <w:tr w:rsidR="00A84E2C" w14:paraId="6D936F79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A7CB5DE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Heart of American Medical Center - Rugby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D59D034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9952A76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A8AED53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EBF57AD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</w:tr>
      <w:tr w:rsidR="00A84E2C" w14:paraId="23325D98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C2856D0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Mercy Medical Center - Williston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2974C1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196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14F0917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101C7F11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90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0435C22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82</w:t>
            </w:r>
          </w:p>
        </w:tc>
      </w:tr>
      <w:tr w:rsidR="00A84E2C" w14:paraId="2B1509CC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E3D5081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Essentia Health - Fargo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1465F38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7851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33BFD8F0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3707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1F230BF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2530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23450D1E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1614</w:t>
            </w:r>
          </w:p>
        </w:tc>
      </w:tr>
      <w:tr w:rsidR="00A84E2C" w14:paraId="3871971D" w14:textId="77777777">
        <w:tblPrEx>
          <w:tblCellMar>
            <w:top w:w="14" w:type="dxa"/>
            <w:left w:w="38" w:type="dxa"/>
            <w:right w:w="33" w:type="dxa"/>
          </w:tblCellMar>
        </w:tblPrEx>
        <w:trPr>
          <w:trHeight w:val="290"/>
        </w:trPr>
        <w:tc>
          <w:tcPr>
            <w:tcW w:w="5517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61259F0A" w14:textId="77777777" w:rsidR="00A84E2C" w:rsidRDefault="0000000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>Trinity Medical Center - Minot</w:t>
            </w:r>
          </w:p>
        </w:tc>
        <w:tc>
          <w:tcPr>
            <w:tcW w:w="91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7B532ADB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2181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0A006CC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688</w:t>
            </w:r>
          </w:p>
        </w:tc>
        <w:tc>
          <w:tcPr>
            <w:tcW w:w="93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5631A809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680</w:t>
            </w:r>
          </w:p>
        </w:tc>
        <w:tc>
          <w:tcPr>
            <w:tcW w:w="1015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14:paraId="4A0838A3" w14:textId="77777777" w:rsidR="00A84E2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813</w:t>
            </w:r>
          </w:p>
        </w:tc>
      </w:tr>
    </w:tbl>
    <w:p w14:paraId="78BEFB77" w14:textId="77777777" w:rsidR="00A84E2C" w:rsidRDefault="00000000">
      <w:pPr>
        <w:tabs>
          <w:tab w:val="right" w:pos="10044"/>
        </w:tabs>
        <w:spacing w:after="0"/>
      </w:pPr>
      <w:r>
        <w:rPr>
          <w:rFonts w:ascii="Arial" w:eastAsia="Arial" w:hAnsi="Arial" w:cs="Arial"/>
          <w:sz w:val="20"/>
        </w:rPr>
        <w:t xml:space="preserve">Page 1 of 1 </w:t>
      </w:r>
      <w:r>
        <w:rPr>
          <w:rFonts w:ascii="Arial" w:eastAsia="Arial" w:hAnsi="Arial" w:cs="Arial"/>
          <w:sz w:val="20"/>
        </w:rPr>
        <w:tab/>
        <w:t xml:space="preserve"> Report Date11/27/2025</w:t>
      </w:r>
    </w:p>
    <w:sectPr w:rsidR="00A84E2C">
      <w:pgSz w:w="12240" w:h="15840"/>
      <w:pgMar w:top="1440" w:right="1097" w:bottom="1440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2C"/>
    <w:rsid w:val="004E09AB"/>
    <w:rsid w:val="00A84E2C"/>
    <w:rsid w:val="00E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32C6"/>
  <w15:docId w15:val="{A1E87909-A9C8-48FD-A75D-E1BDC3AF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>University of North Dakota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Zeng, Yun</dc:creator>
  <cp:keywords/>
  <cp:lastModifiedBy>Oancea, S. Cristina</cp:lastModifiedBy>
  <cp:revision>2</cp:revision>
  <dcterms:created xsi:type="dcterms:W3CDTF">2026-01-07T22:33:00Z</dcterms:created>
  <dcterms:modified xsi:type="dcterms:W3CDTF">2026-01-07T22:33:00Z</dcterms:modified>
</cp:coreProperties>
</file>