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98E62" w14:textId="77777777" w:rsidR="00DB6EF7" w:rsidRDefault="00DB6EF7" w:rsidP="00DB6EF7">
      <w:pPr>
        <w:pStyle w:val="Title"/>
      </w:pPr>
      <w:r>
        <w:t>Apprenticeship (Traditional)</w:t>
      </w:r>
    </w:p>
    <w:p w14:paraId="09A801C6" w14:textId="77777777" w:rsidR="00DB6EF7" w:rsidRDefault="00DB6EF7" w:rsidP="00DB6EF7">
      <w:pPr>
        <w:rPr>
          <w:b/>
          <w:i/>
          <w:sz w:val="40"/>
          <w:szCs w:val="40"/>
          <w:u w:val="single"/>
        </w:rPr>
      </w:pPr>
      <w:r w:rsidRPr="00E23B6E">
        <w:rPr>
          <w:b/>
          <w:i/>
          <w:sz w:val="40"/>
          <w:szCs w:val="40"/>
          <w:u w:val="single"/>
        </w:rPr>
        <w:t>What is apprenticeship</w:t>
      </w:r>
      <w:r>
        <w:rPr>
          <w:b/>
          <w:i/>
          <w:sz w:val="40"/>
          <w:szCs w:val="40"/>
          <w:u w:val="single"/>
        </w:rPr>
        <w:t xml:space="preserve"> fieldwork model</w:t>
      </w:r>
      <w:r w:rsidRPr="00E23B6E">
        <w:rPr>
          <w:b/>
          <w:i/>
          <w:sz w:val="40"/>
          <w:szCs w:val="40"/>
          <w:u w:val="single"/>
        </w:rPr>
        <w:t>?</w:t>
      </w:r>
    </w:p>
    <w:p w14:paraId="0D58B6F1" w14:textId="77777777" w:rsidR="00DB6EF7" w:rsidRPr="00E23B6E" w:rsidRDefault="00DB6EF7" w:rsidP="00DB6EF7">
      <w:pPr>
        <w:pStyle w:val="ListParagraph"/>
        <w:numPr>
          <w:ilvl w:val="0"/>
          <w:numId w:val="1"/>
        </w:numPr>
      </w:pPr>
      <w:r>
        <w:t>One student is supervised by one fieldwork educator who models clinical reasoning and skills to be gained while the student observes, practices, and performs the skills within an established OT role.</w:t>
      </w:r>
    </w:p>
    <w:p w14:paraId="1F6EEA8D" w14:textId="77777777" w:rsidR="00DB6EF7" w:rsidRDefault="00DB6EF7" w:rsidP="00DB6EF7">
      <w:pPr>
        <w:rPr>
          <w:b/>
          <w:i/>
          <w:sz w:val="40"/>
          <w:szCs w:val="40"/>
          <w:u w:val="single"/>
        </w:rPr>
      </w:pPr>
      <w:r w:rsidRPr="00E23B6E">
        <w:rPr>
          <w:b/>
          <w:i/>
          <w:sz w:val="40"/>
          <w:szCs w:val="40"/>
          <w:u w:val="single"/>
        </w:rPr>
        <w:t>What are the benefits?</w:t>
      </w:r>
    </w:p>
    <w:p w14:paraId="7D28F0F0" w14:textId="77777777" w:rsidR="00DB6EF7" w:rsidRDefault="00DB6EF7" w:rsidP="00DB6EF7">
      <w:pPr>
        <w:pStyle w:val="ListParagraph"/>
        <w:numPr>
          <w:ilvl w:val="0"/>
          <w:numId w:val="1"/>
        </w:numPr>
      </w:pPr>
      <w:r>
        <w:t>Widely familiar and popular</w:t>
      </w:r>
    </w:p>
    <w:p w14:paraId="26B02D63" w14:textId="77777777" w:rsidR="00DB6EF7" w:rsidRDefault="00DB6EF7" w:rsidP="00DB6EF7">
      <w:pPr>
        <w:pStyle w:val="ListParagraph"/>
        <w:numPr>
          <w:ilvl w:val="0"/>
          <w:numId w:val="1"/>
        </w:numPr>
      </w:pPr>
      <w:r>
        <w:t>Presumed effective to foster direct practice skills</w:t>
      </w:r>
    </w:p>
    <w:p w14:paraId="4FC9EEBA" w14:textId="77777777" w:rsidR="00DB6EF7" w:rsidRDefault="00DB6EF7" w:rsidP="00DB6EF7">
      <w:pPr>
        <w:pStyle w:val="ListParagraph"/>
        <w:numPr>
          <w:ilvl w:val="0"/>
          <w:numId w:val="1"/>
        </w:numPr>
      </w:pPr>
      <w:r>
        <w:t>Provides opportunity for role-modeling of practice</w:t>
      </w:r>
    </w:p>
    <w:p w14:paraId="10D84584" w14:textId="77777777" w:rsidR="00DB6EF7" w:rsidRPr="00E23B6E" w:rsidRDefault="00DB6EF7" w:rsidP="00DB6EF7">
      <w:pPr>
        <w:pStyle w:val="ListParagraph"/>
        <w:numPr>
          <w:ilvl w:val="0"/>
          <w:numId w:val="1"/>
        </w:numPr>
      </w:pPr>
      <w:r>
        <w:t>Outcome is directly related to supervisory, teaching, and practicing skills of FW educator</w:t>
      </w:r>
    </w:p>
    <w:p w14:paraId="53EF9AAA" w14:textId="77777777" w:rsidR="00DB6EF7" w:rsidRDefault="00DB6EF7" w:rsidP="00DB6EF7">
      <w:pPr>
        <w:rPr>
          <w:b/>
          <w:i/>
          <w:sz w:val="40"/>
          <w:szCs w:val="40"/>
          <w:u w:val="single"/>
        </w:rPr>
      </w:pPr>
      <w:r w:rsidRPr="00E23B6E">
        <w:rPr>
          <w:b/>
          <w:i/>
          <w:sz w:val="40"/>
          <w:szCs w:val="40"/>
          <w:u w:val="single"/>
        </w:rPr>
        <w:t>What are the challenges?</w:t>
      </w:r>
    </w:p>
    <w:p w14:paraId="2A0D5110" w14:textId="77777777" w:rsidR="00DB6EF7" w:rsidRDefault="00DB6EF7" w:rsidP="00DB6EF7">
      <w:pPr>
        <w:pStyle w:val="ListParagraph"/>
        <w:numPr>
          <w:ilvl w:val="0"/>
          <w:numId w:val="2"/>
        </w:numPr>
      </w:pPr>
      <w:r>
        <w:t>May not foster innovation, critical thinking, or reflective practice</w:t>
      </w:r>
    </w:p>
    <w:p w14:paraId="5BEB9C77" w14:textId="77777777" w:rsidR="00DB6EF7" w:rsidRDefault="00DB6EF7" w:rsidP="00DB6EF7">
      <w:pPr>
        <w:pStyle w:val="ListParagraph"/>
        <w:numPr>
          <w:ilvl w:val="0"/>
          <w:numId w:val="2"/>
        </w:numPr>
      </w:pPr>
      <w:r>
        <w:t>May foster dependency</w:t>
      </w:r>
    </w:p>
    <w:p w14:paraId="78DE7045" w14:textId="77777777" w:rsidR="00DB6EF7" w:rsidRDefault="00DB6EF7" w:rsidP="00DB6EF7">
      <w:pPr>
        <w:pStyle w:val="ListParagraph"/>
        <w:numPr>
          <w:ilvl w:val="0"/>
          <w:numId w:val="2"/>
        </w:numPr>
      </w:pPr>
      <w:r>
        <w:t>Difficult to use with part-time staff</w:t>
      </w:r>
    </w:p>
    <w:p w14:paraId="08860E9E" w14:textId="77777777" w:rsidR="00DB6EF7" w:rsidRPr="00E23B6E" w:rsidRDefault="00DB6EF7" w:rsidP="00DB6EF7">
      <w:pPr>
        <w:pStyle w:val="ListParagraph"/>
        <w:numPr>
          <w:ilvl w:val="0"/>
          <w:numId w:val="2"/>
        </w:numPr>
      </w:pPr>
      <w:r>
        <w:t>Outcome is directly related to supervisory, teaching, and practicing skills of FW educator</w:t>
      </w:r>
    </w:p>
    <w:p w14:paraId="19EB6724" w14:textId="77777777" w:rsidR="00DB6EF7" w:rsidRDefault="00DB6EF7" w:rsidP="00DB6EF7">
      <w:pPr>
        <w:rPr>
          <w:b/>
          <w:i/>
          <w:sz w:val="40"/>
          <w:szCs w:val="40"/>
          <w:u w:val="single"/>
        </w:rPr>
      </w:pPr>
      <w:r w:rsidRPr="00E23B6E">
        <w:rPr>
          <w:b/>
          <w:i/>
          <w:sz w:val="40"/>
          <w:szCs w:val="40"/>
          <w:u w:val="single"/>
        </w:rPr>
        <w:t>Strategies for success</w:t>
      </w:r>
    </w:p>
    <w:p w14:paraId="76E09C34" w14:textId="77777777" w:rsidR="00DB6EF7" w:rsidRDefault="00DB6EF7" w:rsidP="00DB6EF7">
      <w:pPr>
        <w:pStyle w:val="ListParagraph"/>
        <w:numPr>
          <w:ilvl w:val="0"/>
          <w:numId w:val="3"/>
        </w:numPr>
      </w:pPr>
      <w:r>
        <w:t>Comprehensive orientation to site and learning objectives</w:t>
      </w:r>
    </w:p>
    <w:p w14:paraId="21D565B6" w14:textId="77777777" w:rsidR="00DB6EF7" w:rsidRDefault="00DB6EF7" w:rsidP="00DB6EF7">
      <w:pPr>
        <w:pStyle w:val="ListParagraph"/>
        <w:numPr>
          <w:ilvl w:val="0"/>
          <w:numId w:val="3"/>
        </w:numPr>
      </w:pPr>
      <w:r>
        <w:t>Opportunity for student to observe fieldwork educator performing the skill</w:t>
      </w:r>
    </w:p>
    <w:p w14:paraId="12ABC379" w14:textId="77777777" w:rsidR="00DB6EF7" w:rsidRDefault="00DB6EF7" w:rsidP="00DB6EF7">
      <w:pPr>
        <w:pStyle w:val="ListParagraph"/>
        <w:numPr>
          <w:ilvl w:val="0"/>
          <w:numId w:val="3"/>
        </w:numPr>
      </w:pPr>
      <w:r>
        <w:t xml:space="preserve">Opportunity for student to practice, under supervision, part of the skill to be learned </w:t>
      </w:r>
    </w:p>
    <w:p w14:paraId="6276AFF4" w14:textId="77777777" w:rsidR="00DB6EF7" w:rsidRDefault="00DB6EF7" w:rsidP="00DB6EF7">
      <w:pPr>
        <w:pStyle w:val="ListParagraph"/>
        <w:numPr>
          <w:ilvl w:val="0"/>
          <w:numId w:val="3"/>
        </w:numPr>
      </w:pPr>
      <w:r>
        <w:t>Gradually increase student responsibilities</w:t>
      </w:r>
    </w:p>
    <w:p w14:paraId="7E4909EA" w14:textId="77777777" w:rsidR="00DB6EF7" w:rsidRDefault="00DB6EF7" w:rsidP="00DB6EF7">
      <w:pPr>
        <w:pStyle w:val="ListParagraph"/>
        <w:numPr>
          <w:ilvl w:val="0"/>
          <w:numId w:val="3"/>
        </w:numPr>
      </w:pPr>
      <w:r>
        <w:t>Withdraw supervision as student demonstrates competency</w:t>
      </w:r>
    </w:p>
    <w:p w14:paraId="530E53E3" w14:textId="77777777" w:rsidR="00DB6EF7" w:rsidRDefault="00DB6EF7" w:rsidP="00DB6EF7">
      <w:pPr>
        <w:pStyle w:val="ListParagraph"/>
        <w:numPr>
          <w:ilvl w:val="0"/>
          <w:numId w:val="3"/>
        </w:numPr>
      </w:pPr>
      <w:r>
        <w:t>FW educator and student identify other learning opportunities within facility setting</w:t>
      </w:r>
    </w:p>
    <w:p w14:paraId="67B50B4C" w14:textId="77777777" w:rsidR="00DB6EF7" w:rsidRDefault="00DB6EF7" w:rsidP="00DB6EF7">
      <w:pPr>
        <w:pStyle w:val="ListParagraph"/>
        <w:numPr>
          <w:ilvl w:val="0"/>
          <w:numId w:val="3"/>
        </w:numPr>
      </w:pPr>
      <w:r>
        <w:t>FW educator models clinical reasoning through reflecting actions out loud</w:t>
      </w:r>
    </w:p>
    <w:p w14:paraId="277F48AA" w14:textId="77777777" w:rsidR="00DB6EF7" w:rsidRDefault="00DB6EF7" w:rsidP="00DB6EF7">
      <w:pPr>
        <w:pStyle w:val="ListParagraph"/>
        <w:numPr>
          <w:ilvl w:val="0"/>
          <w:numId w:val="3"/>
        </w:numPr>
      </w:pPr>
      <w:r>
        <w:t>FW educator makes suggestions, ask questions, or utilizes journaling to promote reflection and clinical reasoning</w:t>
      </w:r>
    </w:p>
    <w:p w14:paraId="5913645E" w14:textId="77777777" w:rsidR="00DB6EF7" w:rsidRDefault="00DB6EF7" w:rsidP="00DB6EF7">
      <w:pPr>
        <w:pStyle w:val="ListParagraph"/>
        <w:numPr>
          <w:ilvl w:val="0"/>
          <w:numId w:val="3"/>
        </w:numPr>
      </w:pPr>
      <w:r>
        <w:t>Regular review of student progress (at least weekly)</w:t>
      </w:r>
    </w:p>
    <w:p w14:paraId="57FE5658" w14:textId="77777777" w:rsidR="00DB6EF7" w:rsidRDefault="00DB6EF7" w:rsidP="00DB6EF7">
      <w:pPr>
        <w:pStyle w:val="ListParagraph"/>
        <w:numPr>
          <w:ilvl w:val="0"/>
          <w:numId w:val="3"/>
        </w:numPr>
      </w:pPr>
      <w:r>
        <w:t>Open communication involving positive and constructive feedback</w:t>
      </w:r>
    </w:p>
    <w:p w14:paraId="534352E5" w14:textId="77777777" w:rsidR="00DB6EF7" w:rsidRDefault="00DB6EF7" w:rsidP="00DB6EF7">
      <w:pPr>
        <w:pStyle w:val="ListParagraph"/>
        <w:numPr>
          <w:ilvl w:val="0"/>
          <w:numId w:val="3"/>
        </w:numPr>
      </w:pPr>
      <w:r>
        <w:t>Opportunities for student to ask questions</w:t>
      </w:r>
    </w:p>
    <w:p w14:paraId="7C74E171" w14:textId="77777777" w:rsidR="00831AFC" w:rsidRDefault="00DB6EF7"/>
    <w:sectPr w:rsidR="00831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B1DAC"/>
    <w:multiLevelType w:val="hybridMultilevel"/>
    <w:tmpl w:val="10E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53B91"/>
    <w:multiLevelType w:val="hybridMultilevel"/>
    <w:tmpl w:val="EC02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F52A3"/>
    <w:multiLevelType w:val="hybridMultilevel"/>
    <w:tmpl w:val="3E3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F7"/>
    <w:rsid w:val="00A94E8A"/>
    <w:rsid w:val="00DB6EF7"/>
    <w:rsid w:val="00DE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B234"/>
  <w15:chartTrackingRefBased/>
  <w15:docId w15:val="{07209BBE-9949-4EEC-A22C-03F6C186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EF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B6EF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DB6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1317</Characters>
  <Application>Microsoft Office Word</Application>
  <DocSecurity>0</DocSecurity>
  <Lines>29</Lines>
  <Paragraphs>13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Cherie</dc:creator>
  <cp:keywords/>
  <dc:description/>
  <cp:lastModifiedBy>Graves, Cherie</cp:lastModifiedBy>
  <cp:revision>1</cp:revision>
  <dcterms:created xsi:type="dcterms:W3CDTF">2021-07-09T18:11:00Z</dcterms:created>
  <dcterms:modified xsi:type="dcterms:W3CDTF">2021-07-09T18:12:00Z</dcterms:modified>
</cp:coreProperties>
</file>