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F796" w14:textId="61A90E04" w:rsidR="00831AFC" w:rsidRDefault="001821D0" w:rsidP="001821D0">
      <w:pPr>
        <w:spacing w:after="0" w:line="240" w:lineRule="auto"/>
        <w:jc w:val="center"/>
      </w:pPr>
      <w:r>
        <w:t>University of North Dakota</w:t>
      </w:r>
    </w:p>
    <w:p w14:paraId="2D8B943C" w14:textId="56592B81" w:rsidR="001821D0" w:rsidRDefault="001821D0" w:rsidP="001821D0">
      <w:pPr>
        <w:spacing w:after="0" w:line="240" w:lineRule="auto"/>
        <w:jc w:val="center"/>
      </w:pPr>
      <w:r>
        <w:t>Level II Fieldwork</w:t>
      </w:r>
    </w:p>
    <w:p w14:paraId="35E6D07A" w14:textId="2C787C74" w:rsidR="001821D0" w:rsidRDefault="001821D0" w:rsidP="001821D0">
      <w:pPr>
        <w:spacing w:after="0" w:line="240" w:lineRule="auto"/>
        <w:jc w:val="center"/>
      </w:pPr>
      <w:r>
        <w:t>Program Objectives</w:t>
      </w:r>
    </w:p>
    <w:p w14:paraId="254B45F5" w14:textId="77777777" w:rsidR="001821D0" w:rsidRDefault="001821D0" w:rsidP="001821D0">
      <w:pPr>
        <w:spacing w:after="0" w:line="240" w:lineRule="auto"/>
        <w:jc w:val="center"/>
      </w:pP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0"/>
      </w:tblGrid>
      <w:tr w:rsidR="001821D0" w:rsidRPr="00D94793" w14:paraId="42FF9509" w14:textId="77777777" w:rsidTr="00416A32">
        <w:tc>
          <w:tcPr>
            <w:tcW w:w="2636" w:type="dxa"/>
            <w:shd w:val="clear" w:color="auto" w:fill="auto"/>
          </w:tcPr>
          <w:p w14:paraId="72C32216" w14:textId="77777777" w:rsidR="001821D0" w:rsidRPr="00D94793" w:rsidRDefault="001821D0" w:rsidP="001821D0">
            <w:pPr>
              <w:pStyle w:val="ListParagraph"/>
              <w:numPr>
                <w:ilvl w:val="0"/>
                <w:numId w:val="1"/>
              </w:numPr>
              <w:spacing w:after="0" w:line="240" w:lineRule="auto"/>
              <w:contextualSpacing/>
              <w:rPr>
                <w:rFonts w:ascii="Times New Roman" w:hAnsi="Times New Roman"/>
              </w:rPr>
            </w:pPr>
            <w:r w:rsidRPr="00D94793">
              <w:rPr>
                <w:rFonts w:ascii="Times New Roman" w:hAnsi="Times New Roman"/>
              </w:rPr>
              <w:t>Provide OT services in an ethical and safe manner.</w:t>
            </w:r>
          </w:p>
        </w:tc>
      </w:tr>
      <w:tr w:rsidR="001821D0" w:rsidRPr="002D5B97" w14:paraId="0297FAEA" w14:textId="77777777" w:rsidTr="00416A32">
        <w:tc>
          <w:tcPr>
            <w:tcW w:w="2636" w:type="dxa"/>
            <w:shd w:val="clear" w:color="auto" w:fill="auto"/>
          </w:tcPr>
          <w:p w14:paraId="62055B9A"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Demonstrate ability to effectively communicate verbally and in writing the values, and beliefs of the profession, and the role of the OT to clients, families, significant others, colleagues, service providers, and the public.</w:t>
            </w:r>
          </w:p>
        </w:tc>
      </w:tr>
      <w:tr w:rsidR="001821D0" w:rsidRPr="002D5B97" w14:paraId="56E1146D" w14:textId="77777777" w:rsidTr="00416A32">
        <w:tc>
          <w:tcPr>
            <w:tcW w:w="2636" w:type="dxa"/>
            <w:shd w:val="clear" w:color="auto" w:fill="auto"/>
          </w:tcPr>
          <w:p w14:paraId="1B819FED"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Understand and demonstrate application of screening and evaluation tools used in OT practice, including assessments of occupational functioning, client factors, context, and determination of an occupational profile.</w:t>
            </w:r>
          </w:p>
        </w:tc>
      </w:tr>
      <w:tr w:rsidR="001821D0" w:rsidRPr="002D5B97" w14:paraId="187BFDDF" w14:textId="77777777" w:rsidTr="00416A32">
        <w:tc>
          <w:tcPr>
            <w:tcW w:w="2636" w:type="dxa"/>
            <w:shd w:val="clear" w:color="auto" w:fill="auto"/>
          </w:tcPr>
          <w:p w14:paraId="13D97576"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 xml:space="preserve">Develop </w:t>
            </w:r>
            <w:proofErr w:type="gramStart"/>
            <w:r w:rsidRPr="002D5B97">
              <w:rPr>
                <w:rFonts w:ascii="Times New Roman" w:hAnsi="Times New Roman"/>
              </w:rPr>
              <w:t>occupationally-based</w:t>
            </w:r>
            <w:proofErr w:type="gramEnd"/>
            <w:r w:rsidRPr="002D5B97">
              <w:rPr>
                <w:rFonts w:ascii="Times New Roman" w:hAnsi="Times New Roman"/>
              </w:rPr>
              <w:t xml:space="preserve"> intervention plans and strategies based on sound clinically reasoning, and demonstrate the ability to apply them to client situations</w:t>
            </w:r>
            <w:r>
              <w:rPr>
                <w:rFonts w:ascii="Times New Roman" w:hAnsi="Times New Roman"/>
              </w:rPr>
              <w:t>.</w:t>
            </w:r>
          </w:p>
        </w:tc>
      </w:tr>
      <w:tr w:rsidR="001821D0" w:rsidRPr="002D5B97" w14:paraId="59F87243" w14:textId="77777777" w:rsidTr="00416A32">
        <w:tc>
          <w:tcPr>
            <w:tcW w:w="2636" w:type="dxa"/>
            <w:shd w:val="clear" w:color="auto" w:fill="auto"/>
          </w:tcPr>
          <w:p w14:paraId="67C70ADB" w14:textId="77777777" w:rsidR="001821D0" w:rsidRPr="002D5B97" w:rsidRDefault="001821D0" w:rsidP="001821D0">
            <w:pPr>
              <w:numPr>
                <w:ilvl w:val="0"/>
                <w:numId w:val="1"/>
              </w:numPr>
              <w:spacing w:after="200" w:line="276" w:lineRule="auto"/>
              <w:rPr>
                <w:rFonts w:ascii="Times New Roman" w:hAnsi="Times New Roman"/>
              </w:rPr>
            </w:pPr>
            <w:proofErr w:type="gramStart"/>
            <w:r w:rsidRPr="002D5B97">
              <w:rPr>
                <w:rFonts w:ascii="Times New Roman" w:hAnsi="Times New Roman"/>
              </w:rPr>
              <w:t>Have the ability to</w:t>
            </w:r>
            <w:proofErr w:type="gramEnd"/>
            <w:r w:rsidRPr="002D5B97">
              <w:rPr>
                <w:rFonts w:ascii="Times New Roman" w:hAnsi="Times New Roman"/>
              </w:rPr>
              <w:t xml:space="preserve"> analyze and apply occupation-based theories, models of practice, and frames of reference to guide occupational therapy evaluation and intervention</w:t>
            </w:r>
            <w:r>
              <w:rPr>
                <w:rFonts w:ascii="Times New Roman" w:hAnsi="Times New Roman"/>
              </w:rPr>
              <w:t>.</w:t>
            </w:r>
          </w:p>
        </w:tc>
      </w:tr>
      <w:tr w:rsidR="001821D0" w:rsidRPr="002D5B97" w14:paraId="775B222A" w14:textId="77777777" w:rsidTr="00416A32">
        <w:tc>
          <w:tcPr>
            <w:tcW w:w="2636" w:type="dxa"/>
            <w:shd w:val="clear" w:color="auto" w:fill="auto"/>
          </w:tcPr>
          <w:p w14:paraId="2B44541A"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Consider and integrate into therapy psychosocial factors influencing engagement in occupation to ensure client-centered outcomes.</w:t>
            </w:r>
          </w:p>
        </w:tc>
      </w:tr>
      <w:tr w:rsidR="001821D0" w:rsidRPr="002D5B97" w14:paraId="280D7285" w14:textId="77777777" w:rsidTr="00416A32">
        <w:tc>
          <w:tcPr>
            <w:tcW w:w="2636" w:type="dxa"/>
            <w:shd w:val="clear" w:color="auto" w:fill="auto"/>
          </w:tcPr>
          <w:p w14:paraId="7E3A925A"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Understand and apply principles of management and systems in the provision of OT services including timeliness, correct and complete documentation, adherence to policy and procedure, collaboration, delegation, program evaluation, and supervision.</w:t>
            </w:r>
          </w:p>
        </w:tc>
      </w:tr>
      <w:tr w:rsidR="001821D0" w:rsidRPr="002D5B97" w14:paraId="3DD7A312" w14:textId="77777777" w:rsidTr="00416A32">
        <w:tc>
          <w:tcPr>
            <w:tcW w:w="2636" w:type="dxa"/>
            <w:shd w:val="clear" w:color="auto" w:fill="auto"/>
          </w:tcPr>
          <w:p w14:paraId="26EF1A7B"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 xml:space="preserve">Understand and utilize professional literature and other research-based resources </w:t>
            </w:r>
            <w:proofErr w:type="gramStart"/>
            <w:r w:rsidRPr="002D5B97">
              <w:rPr>
                <w:rFonts w:ascii="Times New Roman" w:hAnsi="Times New Roman"/>
              </w:rPr>
              <w:t>in order to</w:t>
            </w:r>
            <w:proofErr w:type="gramEnd"/>
            <w:r w:rsidRPr="002D5B97">
              <w:rPr>
                <w:rFonts w:ascii="Times New Roman" w:hAnsi="Times New Roman"/>
              </w:rPr>
              <w:t xml:space="preserve"> make informed evidence-based practice decisions</w:t>
            </w:r>
            <w:r>
              <w:rPr>
                <w:rFonts w:ascii="Times New Roman" w:hAnsi="Times New Roman"/>
              </w:rPr>
              <w:t>.</w:t>
            </w:r>
          </w:p>
        </w:tc>
      </w:tr>
      <w:tr w:rsidR="001821D0" w:rsidRPr="002D5B97" w14:paraId="1CCD764F" w14:textId="77777777" w:rsidTr="00416A32">
        <w:tc>
          <w:tcPr>
            <w:tcW w:w="2636" w:type="dxa"/>
            <w:shd w:val="clear" w:color="auto" w:fill="auto"/>
          </w:tcPr>
          <w:p w14:paraId="1497C0D5" w14:textId="77777777" w:rsidR="001821D0" w:rsidRPr="002D5B97" w:rsidRDefault="001821D0" w:rsidP="001821D0">
            <w:pPr>
              <w:numPr>
                <w:ilvl w:val="0"/>
                <w:numId w:val="1"/>
              </w:numPr>
              <w:spacing w:after="200" w:line="276" w:lineRule="auto"/>
              <w:rPr>
                <w:rFonts w:ascii="Times New Roman" w:hAnsi="Times New Roman"/>
              </w:rPr>
            </w:pPr>
            <w:r w:rsidRPr="002D5B97">
              <w:rPr>
                <w:rFonts w:ascii="Times New Roman" w:hAnsi="Times New Roman"/>
              </w:rPr>
              <w:t xml:space="preserve">Participate responsibly in the supervisory process; utilizing available resources, communicating assertively and </w:t>
            </w:r>
            <w:proofErr w:type="gramStart"/>
            <w:r w:rsidRPr="002D5B97">
              <w:rPr>
                <w:rFonts w:ascii="Times New Roman" w:hAnsi="Times New Roman"/>
              </w:rPr>
              <w:t>respectfully</w:t>
            </w:r>
            <w:proofErr w:type="gramEnd"/>
            <w:r w:rsidRPr="002D5B97">
              <w:rPr>
                <w:rFonts w:ascii="Times New Roman" w:hAnsi="Times New Roman"/>
              </w:rPr>
              <w:t xml:space="preserve"> and responding appropriately to constructive feedback</w:t>
            </w:r>
            <w:r>
              <w:rPr>
                <w:rFonts w:ascii="Times New Roman" w:hAnsi="Times New Roman"/>
              </w:rPr>
              <w:t>.</w:t>
            </w:r>
          </w:p>
        </w:tc>
      </w:tr>
    </w:tbl>
    <w:p w14:paraId="1269753B" w14:textId="77777777" w:rsidR="001821D0" w:rsidRDefault="001821D0"/>
    <w:sectPr w:rsidR="0018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2634"/>
    <w:multiLevelType w:val="hybridMultilevel"/>
    <w:tmpl w:val="E60A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D0"/>
    <w:rsid w:val="001821D0"/>
    <w:rsid w:val="00A94E8A"/>
    <w:rsid w:val="00D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E9C1"/>
  <w15:chartTrackingRefBased/>
  <w15:docId w15:val="{0CC55942-204B-4215-A81F-DF71A71E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D0"/>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Cherie</dc:creator>
  <cp:keywords/>
  <dc:description/>
  <cp:lastModifiedBy>Graves, Cherie</cp:lastModifiedBy>
  <cp:revision>1</cp:revision>
  <dcterms:created xsi:type="dcterms:W3CDTF">2021-07-09T14:58:00Z</dcterms:created>
  <dcterms:modified xsi:type="dcterms:W3CDTF">2021-07-09T14:59:00Z</dcterms:modified>
</cp:coreProperties>
</file>