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20C9D" w14:textId="67883997" w:rsidR="00E354F1" w:rsidRDefault="00000000" w:rsidP="00F80D95">
      <w:pPr>
        <w:pStyle w:val="Heading1"/>
      </w:pPr>
      <w:r>
        <w:rPr>
          <w:w w:val="80"/>
        </w:rPr>
        <w:t>Assessing</w:t>
      </w:r>
      <w:r w:rsidR="00F80D95">
        <w:rPr>
          <w:spacing w:val="30"/>
        </w:rPr>
        <w:t xml:space="preserve"> </w:t>
      </w:r>
      <w:r>
        <w:rPr>
          <w:w w:val="80"/>
        </w:rPr>
        <w:t>Active</w:t>
      </w:r>
      <w:r>
        <w:rPr>
          <w:spacing w:val="30"/>
        </w:rPr>
        <w:t xml:space="preserve"> </w:t>
      </w:r>
      <w:r>
        <w:rPr>
          <w:w w:val="80"/>
        </w:rPr>
        <w:t>Learning:</w:t>
      </w:r>
      <w:r>
        <w:rPr>
          <w:spacing w:val="32"/>
        </w:rPr>
        <w:t xml:space="preserve"> </w:t>
      </w:r>
      <w:r>
        <w:rPr>
          <w:w w:val="80"/>
        </w:rPr>
        <w:t>An</w:t>
      </w:r>
      <w:r>
        <w:rPr>
          <w:spacing w:val="30"/>
        </w:rPr>
        <w:t xml:space="preserve"> </w:t>
      </w:r>
      <w:r>
        <w:rPr>
          <w:w w:val="80"/>
        </w:rPr>
        <w:t>Outcomes-Based</w:t>
      </w:r>
      <w:r>
        <w:rPr>
          <w:spacing w:val="30"/>
        </w:rPr>
        <w:t xml:space="preserve"> </w:t>
      </w:r>
      <w:r>
        <w:rPr>
          <w:spacing w:val="-2"/>
          <w:w w:val="80"/>
        </w:rPr>
        <w:t>Primer</w:t>
      </w:r>
    </w:p>
    <w:p w14:paraId="700AE6FB" w14:textId="77777777" w:rsidR="00E354F1" w:rsidRDefault="00000000">
      <w:pPr>
        <w:pStyle w:val="BodyText"/>
        <w:spacing w:before="292" w:line="254" w:lineRule="auto"/>
        <w:ind w:left="739" w:right="891"/>
      </w:pPr>
      <w:r>
        <w:rPr>
          <w:w w:val="90"/>
        </w:rPr>
        <w:t xml:space="preserve">Active learning activities are successful because they encourage students to problem-solve, practice </w:t>
      </w:r>
      <w:r>
        <w:rPr>
          <w:spacing w:val="-4"/>
        </w:rPr>
        <w:t>metacognitive</w:t>
      </w:r>
      <w:r>
        <w:rPr>
          <w:spacing w:val="-12"/>
        </w:rPr>
        <w:t xml:space="preserve"> </w:t>
      </w:r>
      <w:r>
        <w:rPr>
          <w:spacing w:val="-4"/>
        </w:rPr>
        <w:t>strategies,</w:t>
      </w:r>
      <w:r>
        <w:rPr>
          <w:spacing w:val="-12"/>
        </w:rPr>
        <w:t xml:space="preserve"> </w:t>
      </w:r>
      <w:r>
        <w:rPr>
          <w:spacing w:val="-4"/>
        </w:rPr>
        <w:t>and</w:t>
      </w:r>
      <w:r>
        <w:rPr>
          <w:spacing w:val="-12"/>
        </w:rPr>
        <w:t xml:space="preserve"> </w:t>
      </w:r>
      <w:r>
        <w:rPr>
          <w:spacing w:val="-4"/>
        </w:rPr>
        <w:t>interact</w:t>
      </w:r>
      <w:r>
        <w:rPr>
          <w:spacing w:val="-12"/>
        </w:rPr>
        <w:t xml:space="preserve"> </w:t>
      </w:r>
      <w:r>
        <w:rPr>
          <w:spacing w:val="-4"/>
        </w:rPr>
        <w:t>with</w:t>
      </w:r>
      <w:r>
        <w:rPr>
          <w:spacing w:val="-12"/>
        </w:rPr>
        <w:t xml:space="preserve"> </w:t>
      </w:r>
      <w:r>
        <w:rPr>
          <w:spacing w:val="-4"/>
        </w:rPr>
        <w:t>the</w:t>
      </w:r>
      <w:r>
        <w:rPr>
          <w:spacing w:val="-12"/>
        </w:rPr>
        <w:t xml:space="preserve"> </w:t>
      </w:r>
      <w:r>
        <w:rPr>
          <w:spacing w:val="-4"/>
        </w:rPr>
        <w:t>material</w:t>
      </w:r>
      <w:r>
        <w:rPr>
          <w:spacing w:val="-12"/>
        </w:rPr>
        <w:t xml:space="preserve"> </w:t>
      </w:r>
      <w:r>
        <w:rPr>
          <w:spacing w:val="-4"/>
        </w:rPr>
        <w:t>in</w:t>
      </w:r>
      <w:r>
        <w:rPr>
          <w:spacing w:val="-12"/>
        </w:rPr>
        <w:t xml:space="preserve"> </w:t>
      </w:r>
      <w:r>
        <w:rPr>
          <w:spacing w:val="-4"/>
        </w:rPr>
        <w:t>meaningful</w:t>
      </w:r>
      <w:r>
        <w:rPr>
          <w:spacing w:val="-12"/>
        </w:rPr>
        <w:t xml:space="preserve"> </w:t>
      </w:r>
      <w:r>
        <w:rPr>
          <w:spacing w:val="-4"/>
        </w:rPr>
        <w:t>ways.</w:t>
      </w:r>
      <w:r>
        <w:rPr>
          <w:spacing w:val="-12"/>
        </w:rPr>
        <w:t xml:space="preserve"> </w:t>
      </w:r>
      <w:r>
        <w:rPr>
          <w:spacing w:val="-4"/>
        </w:rPr>
        <w:t>We</w:t>
      </w:r>
      <w:r>
        <w:rPr>
          <w:spacing w:val="-12"/>
        </w:rPr>
        <w:t xml:space="preserve"> </w:t>
      </w:r>
      <w:r>
        <w:rPr>
          <w:spacing w:val="-4"/>
        </w:rPr>
        <w:t>know</w:t>
      </w:r>
      <w:r>
        <w:rPr>
          <w:spacing w:val="-13"/>
        </w:rPr>
        <w:t xml:space="preserve"> </w:t>
      </w:r>
      <w:r>
        <w:rPr>
          <w:spacing w:val="-4"/>
        </w:rPr>
        <w:t>that</w:t>
      </w:r>
      <w:r>
        <w:rPr>
          <w:spacing w:val="-12"/>
        </w:rPr>
        <w:t xml:space="preserve"> </w:t>
      </w:r>
      <w:r>
        <w:rPr>
          <w:spacing w:val="-4"/>
        </w:rPr>
        <w:t xml:space="preserve">active </w:t>
      </w:r>
      <w:r>
        <w:rPr>
          <w:w w:val="90"/>
        </w:rPr>
        <w:t>learning strategies increase students’ knowledge retention at assessment time and beyond. But how do we ASSESS active learning? It depends on the intended outcome.</w:t>
      </w:r>
    </w:p>
    <w:p w14:paraId="6D4C2670" w14:textId="77777777" w:rsidR="00E354F1" w:rsidRDefault="00E354F1">
      <w:pPr>
        <w:pStyle w:val="BodyText"/>
        <w:spacing w:before="36" w:after="1"/>
        <w:rPr>
          <w:sz w:val="20"/>
        </w:rPr>
      </w:pP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3062"/>
        <w:gridCol w:w="3412"/>
      </w:tblGrid>
      <w:tr w:rsidR="00E354F1" w14:paraId="3DA324DE" w14:textId="77777777">
        <w:trPr>
          <w:trHeight w:val="685"/>
        </w:trPr>
        <w:tc>
          <w:tcPr>
            <w:tcW w:w="2875" w:type="dxa"/>
          </w:tcPr>
          <w:p w14:paraId="1D6B8F40" w14:textId="78D694FE" w:rsidR="00E354F1" w:rsidRPr="00F80D95" w:rsidRDefault="00000000">
            <w:pPr>
              <w:pStyle w:val="TableParagraph"/>
              <w:spacing w:before="1"/>
              <w:ind w:left="110"/>
              <w:rPr>
                <w:b/>
                <w:sz w:val="24"/>
                <w:szCs w:val="24"/>
              </w:rPr>
            </w:pPr>
            <w:r w:rsidRPr="00F80D95">
              <w:rPr>
                <w:b/>
                <w:color w:val="538135"/>
                <w:w w:val="85"/>
                <w:sz w:val="24"/>
                <w:szCs w:val="24"/>
              </w:rPr>
              <w:t>If</w:t>
            </w:r>
            <w:r w:rsidRPr="00F80D95">
              <w:rPr>
                <w:b/>
                <w:color w:val="538135"/>
                <w:spacing w:val="-6"/>
                <w:sz w:val="24"/>
                <w:szCs w:val="24"/>
              </w:rPr>
              <w:t xml:space="preserve"> </w:t>
            </w:r>
            <w:r w:rsidRPr="00F80D95">
              <w:rPr>
                <w:b/>
                <w:color w:val="538135"/>
                <w:w w:val="85"/>
                <w:sz w:val="24"/>
                <w:szCs w:val="24"/>
              </w:rPr>
              <w:t>The</w:t>
            </w:r>
            <w:r w:rsidRPr="00F80D95">
              <w:rPr>
                <w:b/>
                <w:color w:val="538135"/>
                <w:spacing w:val="-5"/>
                <w:sz w:val="24"/>
                <w:szCs w:val="24"/>
              </w:rPr>
              <w:t xml:space="preserve"> </w:t>
            </w:r>
            <w:r w:rsidRPr="00F80D95">
              <w:rPr>
                <w:b/>
                <w:color w:val="538135"/>
                <w:w w:val="85"/>
                <w:sz w:val="24"/>
                <w:szCs w:val="24"/>
              </w:rPr>
              <w:t>Outcome</w:t>
            </w:r>
            <w:r w:rsidRPr="00F80D95">
              <w:rPr>
                <w:b/>
                <w:color w:val="538135"/>
                <w:spacing w:val="-6"/>
                <w:sz w:val="24"/>
                <w:szCs w:val="24"/>
              </w:rPr>
              <w:t xml:space="preserve"> </w:t>
            </w:r>
            <w:r w:rsidRPr="00F80D95">
              <w:rPr>
                <w:b/>
                <w:color w:val="538135"/>
                <w:w w:val="85"/>
                <w:sz w:val="24"/>
                <w:szCs w:val="24"/>
              </w:rPr>
              <w:t>Is</w:t>
            </w:r>
            <w:r w:rsidRPr="00F80D95">
              <w:rPr>
                <w:b/>
                <w:color w:val="538135"/>
                <w:spacing w:val="-5"/>
                <w:sz w:val="24"/>
                <w:szCs w:val="24"/>
              </w:rPr>
              <w:t xml:space="preserve"> </w:t>
            </w:r>
            <w:r w:rsidRPr="00F80D95">
              <w:rPr>
                <w:b/>
                <w:color w:val="538135"/>
                <w:spacing w:val="-7"/>
                <w:w w:val="85"/>
                <w:sz w:val="24"/>
                <w:szCs w:val="24"/>
              </w:rPr>
              <w:t>…</w:t>
            </w:r>
          </w:p>
        </w:tc>
        <w:tc>
          <w:tcPr>
            <w:tcW w:w="3062" w:type="dxa"/>
          </w:tcPr>
          <w:p w14:paraId="75C508E9" w14:textId="15BBD44A" w:rsidR="00E354F1" w:rsidRPr="00F80D95" w:rsidRDefault="00000000" w:rsidP="00F80D95">
            <w:pPr>
              <w:pStyle w:val="TableParagraph"/>
              <w:spacing w:before="1"/>
              <w:rPr>
                <w:b/>
                <w:sz w:val="24"/>
                <w:szCs w:val="24"/>
              </w:rPr>
            </w:pPr>
            <w:r w:rsidRPr="00F80D95">
              <w:rPr>
                <w:b/>
                <w:color w:val="538135"/>
                <w:w w:val="85"/>
                <w:sz w:val="24"/>
                <w:szCs w:val="24"/>
              </w:rPr>
              <w:t>And</w:t>
            </w:r>
            <w:r w:rsidRPr="00F80D95">
              <w:rPr>
                <w:b/>
                <w:color w:val="538135"/>
                <w:spacing w:val="-1"/>
                <w:w w:val="85"/>
                <w:sz w:val="24"/>
                <w:szCs w:val="24"/>
              </w:rPr>
              <w:t xml:space="preserve"> </w:t>
            </w:r>
            <w:r w:rsidRPr="00F80D95">
              <w:rPr>
                <w:b/>
                <w:color w:val="538135"/>
                <w:w w:val="85"/>
                <w:sz w:val="24"/>
                <w:szCs w:val="24"/>
              </w:rPr>
              <w:t>Students</w:t>
            </w:r>
            <w:r w:rsidRPr="00F80D95">
              <w:rPr>
                <w:b/>
                <w:color w:val="538135"/>
                <w:spacing w:val="-1"/>
                <w:w w:val="85"/>
                <w:sz w:val="24"/>
                <w:szCs w:val="24"/>
              </w:rPr>
              <w:t xml:space="preserve"> </w:t>
            </w:r>
            <w:r w:rsidRPr="00F80D95">
              <w:rPr>
                <w:b/>
                <w:color w:val="538135"/>
                <w:w w:val="85"/>
                <w:sz w:val="24"/>
                <w:szCs w:val="24"/>
              </w:rPr>
              <w:t>Achieve</w:t>
            </w:r>
            <w:r w:rsidRPr="00F80D95">
              <w:rPr>
                <w:b/>
                <w:color w:val="538135"/>
                <w:spacing w:val="-12"/>
                <w:sz w:val="24"/>
                <w:szCs w:val="24"/>
              </w:rPr>
              <w:t xml:space="preserve"> </w:t>
            </w:r>
            <w:r w:rsidR="00F80D95" w:rsidRPr="00F80D95">
              <w:rPr>
                <w:b/>
                <w:color w:val="538135"/>
                <w:spacing w:val="-5"/>
                <w:w w:val="85"/>
                <w:sz w:val="24"/>
                <w:szCs w:val="24"/>
              </w:rPr>
              <w:t>It By</w:t>
            </w:r>
            <w:r w:rsidRPr="00F80D95">
              <w:rPr>
                <w:b/>
                <w:color w:val="538135"/>
                <w:spacing w:val="-5"/>
                <w:w w:val="85"/>
                <w:sz w:val="24"/>
                <w:szCs w:val="24"/>
              </w:rPr>
              <w:t>…</w:t>
            </w:r>
          </w:p>
        </w:tc>
        <w:tc>
          <w:tcPr>
            <w:tcW w:w="3412" w:type="dxa"/>
          </w:tcPr>
          <w:p w14:paraId="7C96BB7A" w14:textId="755C04DD" w:rsidR="00E354F1" w:rsidRPr="00F80D95" w:rsidRDefault="00000000" w:rsidP="00F80D95">
            <w:pPr>
              <w:pStyle w:val="TableParagraph"/>
              <w:spacing w:before="1"/>
              <w:ind w:left="106"/>
              <w:rPr>
                <w:b/>
                <w:sz w:val="24"/>
                <w:szCs w:val="24"/>
              </w:rPr>
            </w:pPr>
            <w:r w:rsidRPr="00F80D95">
              <w:rPr>
                <w:b/>
                <w:color w:val="538135"/>
                <w:w w:val="80"/>
                <w:sz w:val="24"/>
                <w:szCs w:val="24"/>
              </w:rPr>
              <w:t>Then</w:t>
            </w:r>
            <w:r w:rsidRPr="00F80D95">
              <w:rPr>
                <w:b/>
                <w:color w:val="538135"/>
                <w:spacing w:val="-6"/>
                <w:sz w:val="24"/>
                <w:szCs w:val="24"/>
              </w:rPr>
              <w:t xml:space="preserve"> </w:t>
            </w:r>
            <w:r w:rsidRPr="00F80D95">
              <w:rPr>
                <w:b/>
                <w:color w:val="538135"/>
                <w:w w:val="80"/>
                <w:sz w:val="24"/>
                <w:szCs w:val="24"/>
              </w:rPr>
              <w:t>You</w:t>
            </w:r>
            <w:r w:rsidRPr="00F80D95">
              <w:rPr>
                <w:b/>
                <w:color w:val="538135"/>
                <w:spacing w:val="-5"/>
                <w:sz w:val="24"/>
                <w:szCs w:val="24"/>
              </w:rPr>
              <w:t xml:space="preserve"> </w:t>
            </w:r>
            <w:r w:rsidR="00F80D95" w:rsidRPr="00F80D95">
              <w:rPr>
                <w:b/>
                <w:color w:val="538135"/>
                <w:w w:val="80"/>
                <w:sz w:val="24"/>
                <w:szCs w:val="24"/>
              </w:rPr>
              <w:t>C</w:t>
            </w:r>
            <w:r w:rsidRPr="00F80D95">
              <w:rPr>
                <w:b/>
                <w:color w:val="538135"/>
                <w:w w:val="80"/>
                <w:sz w:val="24"/>
                <w:szCs w:val="24"/>
              </w:rPr>
              <w:t>an</w:t>
            </w:r>
            <w:r w:rsidRPr="00F80D95">
              <w:rPr>
                <w:b/>
                <w:color w:val="538135"/>
                <w:spacing w:val="-6"/>
                <w:sz w:val="24"/>
                <w:szCs w:val="24"/>
              </w:rPr>
              <w:t xml:space="preserve"> </w:t>
            </w:r>
            <w:r w:rsidRPr="00F80D95">
              <w:rPr>
                <w:b/>
                <w:color w:val="538135"/>
                <w:w w:val="80"/>
                <w:sz w:val="24"/>
                <w:szCs w:val="24"/>
              </w:rPr>
              <w:t>Assess</w:t>
            </w:r>
            <w:r w:rsidRPr="00F80D95">
              <w:rPr>
                <w:b/>
                <w:color w:val="538135"/>
                <w:spacing w:val="-5"/>
                <w:sz w:val="24"/>
                <w:szCs w:val="24"/>
              </w:rPr>
              <w:t xml:space="preserve"> </w:t>
            </w:r>
            <w:r w:rsidR="00F80D95" w:rsidRPr="00F80D95">
              <w:rPr>
                <w:b/>
                <w:color w:val="538135"/>
                <w:spacing w:val="-5"/>
                <w:w w:val="80"/>
                <w:sz w:val="24"/>
                <w:szCs w:val="24"/>
              </w:rPr>
              <w:t>It With…</w:t>
            </w:r>
          </w:p>
        </w:tc>
      </w:tr>
      <w:tr w:rsidR="00E354F1" w14:paraId="374F6DF3" w14:textId="77777777">
        <w:trPr>
          <w:trHeight w:val="805"/>
        </w:trPr>
        <w:tc>
          <w:tcPr>
            <w:tcW w:w="2875" w:type="dxa"/>
            <w:shd w:val="clear" w:color="auto" w:fill="E2EFD9"/>
          </w:tcPr>
          <w:p w14:paraId="36CA218E" w14:textId="6558895A" w:rsidR="00E354F1" w:rsidRDefault="00000000">
            <w:pPr>
              <w:pStyle w:val="TableParagraph"/>
              <w:spacing w:line="254" w:lineRule="auto"/>
              <w:ind w:left="110"/>
              <w:rPr>
                <w:b/>
              </w:rPr>
            </w:pPr>
            <w:r>
              <w:rPr>
                <w:b/>
                <w:w w:val="85"/>
              </w:rPr>
              <w:t>Intellectual or Conceptual</w:t>
            </w:r>
            <w:r w:rsidR="00F80D95">
              <w:rPr>
                <w:b/>
                <w:w w:val="85"/>
              </w:rPr>
              <w:t xml:space="preserve"> Knowledge</w:t>
            </w:r>
          </w:p>
        </w:tc>
        <w:tc>
          <w:tcPr>
            <w:tcW w:w="3062" w:type="dxa"/>
            <w:shd w:val="clear" w:color="auto" w:fill="E2EFD9"/>
          </w:tcPr>
          <w:p w14:paraId="03761450" w14:textId="77777777" w:rsidR="00E354F1" w:rsidRDefault="00000000">
            <w:pPr>
              <w:pStyle w:val="TableParagraph"/>
              <w:spacing w:line="254" w:lineRule="auto"/>
            </w:pPr>
            <w:r>
              <w:rPr>
                <w:w w:val="90"/>
              </w:rPr>
              <w:t>Study outside of class; Lecture (recorded</w:t>
            </w:r>
            <w:r>
              <w:rPr>
                <w:spacing w:val="-1"/>
                <w:w w:val="90"/>
              </w:rPr>
              <w:t xml:space="preserve"> </w:t>
            </w:r>
            <w:r>
              <w:rPr>
                <w:w w:val="90"/>
              </w:rPr>
              <w:t>or</w:t>
            </w:r>
            <w:r>
              <w:rPr>
                <w:spacing w:val="-1"/>
                <w:w w:val="90"/>
              </w:rPr>
              <w:t xml:space="preserve"> </w:t>
            </w:r>
            <w:r>
              <w:rPr>
                <w:w w:val="90"/>
              </w:rPr>
              <w:t>live);</w:t>
            </w:r>
            <w:r>
              <w:rPr>
                <w:spacing w:val="-1"/>
                <w:w w:val="90"/>
              </w:rPr>
              <w:t xml:space="preserve"> </w:t>
            </w:r>
            <w:r>
              <w:rPr>
                <w:w w:val="90"/>
              </w:rPr>
              <w:t>Team-based</w:t>
            </w:r>
          </w:p>
          <w:p w14:paraId="63F5FEBA" w14:textId="77777777" w:rsidR="00E354F1" w:rsidRDefault="00000000">
            <w:pPr>
              <w:pStyle w:val="TableParagraph"/>
              <w:spacing w:before="2" w:line="244" w:lineRule="exact"/>
            </w:pPr>
            <w:r>
              <w:rPr>
                <w:spacing w:val="-2"/>
              </w:rPr>
              <w:t>learning</w:t>
            </w:r>
          </w:p>
        </w:tc>
        <w:tc>
          <w:tcPr>
            <w:tcW w:w="3412" w:type="dxa"/>
            <w:shd w:val="clear" w:color="auto" w:fill="E2EFD9"/>
          </w:tcPr>
          <w:p w14:paraId="00AA40AC" w14:textId="5220C718" w:rsidR="00F80D95" w:rsidRDefault="00F80D95" w:rsidP="00F80D95">
            <w:pPr>
              <w:pStyle w:val="TableParagraph"/>
              <w:spacing w:line="254" w:lineRule="auto"/>
              <w:ind w:left="106" w:right="2180"/>
            </w:pPr>
            <w:proofErr w:type="spellStart"/>
            <w:r>
              <w:rPr>
                <w:spacing w:val="-2"/>
                <w:w w:val="85"/>
              </w:rPr>
              <w:t>iRAT</w:t>
            </w:r>
            <w:proofErr w:type="spellEnd"/>
            <w:r>
              <w:rPr>
                <w:spacing w:val="-5"/>
                <w:w w:val="85"/>
              </w:rPr>
              <w:t xml:space="preserve"> </w:t>
            </w:r>
            <w:r>
              <w:rPr>
                <w:spacing w:val="-2"/>
                <w:w w:val="85"/>
              </w:rPr>
              <w:t>&amp;</w:t>
            </w:r>
            <w:r>
              <w:rPr>
                <w:spacing w:val="-4"/>
                <w:w w:val="85"/>
              </w:rPr>
              <w:t xml:space="preserve"> </w:t>
            </w:r>
            <w:proofErr w:type="spellStart"/>
            <w:r>
              <w:rPr>
                <w:spacing w:val="-2"/>
                <w:w w:val="85"/>
              </w:rPr>
              <w:t>gRAT</w:t>
            </w:r>
            <w:proofErr w:type="spellEnd"/>
            <w:r>
              <w:rPr>
                <w:spacing w:val="-2"/>
                <w:w w:val="85"/>
              </w:rPr>
              <w:t xml:space="preserve"> Exams</w:t>
            </w:r>
          </w:p>
          <w:p w14:paraId="21D9B05C" w14:textId="1E7FAF19" w:rsidR="00E354F1" w:rsidRDefault="00F80D95" w:rsidP="00F80D95">
            <w:pPr>
              <w:pStyle w:val="TableParagraph"/>
              <w:spacing w:before="2" w:line="244" w:lineRule="exact"/>
              <w:ind w:left="106"/>
            </w:pPr>
            <w:r>
              <w:rPr>
                <w:w w:val="90"/>
              </w:rPr>
              <w:t>Polling</w:t>
            </w:r>
            <w:r>
              <w:rPr>
                <w:spacing w:val="-9"/>
                <w:w w:val="90"/>
              </w:rPr>
              <w:t xml:space="preserve"> </w:t>
            </w:r>
            <w:r>
              <w:rPr>
                <w:spacing w:val="-2"/>
              </w:rPr>
              <w:t>tools</w:t>
            </w:r>
          </w:p>
        </w:tc>
      </w:tr>
      <w:tr w:rsidR="00E354F1" w14:paraId="508B6291" w14:textId="77777777">
        <w:trPr>
          <w:trHeight w:val="537"/>
        </w:trPr>
        <w:tc>
          <w:tcPr>
            <w:tcW w:w="2875" w:type="dxa"/>
          </w:tcPr>
          <w:p w14:paraId="7D39C36A" w14:textId="77777777" w:rsidR="00E354F1" w:rsidRDefault="00000000">
            <w:pPr>
              <w:pStyle w:val="TableParagraph"/>
              <w:ind w:left="110"/>
              <w:rPr>
                <w:b/>
              </w:rPr>
            </w:pPr>
            <w:r>
              <w:rPr>
                <w:b/>
                <w:w w:val="85"/>
              </w:rPr>
              <w:t>Application</w:t>
            </w:r>
            <w:r>
              <w:rPr>
                <w:b/>
                <w:spacing w:val="8"/>
              </w:rPr>
              <w:t xml:space="preserve"> </w:t>
            </w:r>
            <w:r>
              <w:rPr>
                <w:b/>
                <w:w w:val="85"/>
              </w:rPr>
              <w:t>of</w:t>
            </w:r>
            <w:r>
              <w:rPr>
                <w:b/>
                <w:spacing w:val="8"/>
              </w:rPr>
              <w:t xml:space="preserve"> </w:t>
            </w:r>
            <w:r>
              <w:rPr>
                <w:b/>
                <w:w w:val="85"/>
              </w:rPr>
              <w:t>Intellectual</w:t>
            </w:r>
            <w:r>
              <w:rPr>
                <w:b/>
                <w:spacing w:val="8"/>
              </w:rPr>
              <w:t xml:space="preserve"> </w:t>
            </w:r>
            <w:r>
              <w:rPr>
                <w:b/>
                <w:spacing w:val="-5"/>
                <w:w w:val="85"/>
              </w:rPr>
              <w:t>or</w:t>
            </w:r>
          </w:p>
          <w:p w14:paraId="2C0AA5EE" w14:textId="2A9DCBB1" w:rsidR="00E354F1" w:rsidRDefault="00000000">
            <w:pPr>
              <w:pStyle w:val="TableParagraph"/>
              <w:spacing w:before="16" w:line="244" w:lineRule="exact"/>
              <w:ind w:left="110"/>
              <w:rPr>
                <w:b/>
              </w:rPr>
            </w:pPr>
            <w:r>
              <w:rPr>
                <w:b/>
                <w:w w:val="85"/>
              </w:rPr>
              <w:t>Conceptua</w:t>
            </w:r>
            <w:r w:rsidR="00F80D95">
              <w:rPr>
                <w:b/>
                <w:w w:val="85"/>
              </w:rPr>
              <w:t>l Knowledge</w:t>
            </w:r>
          </w:p>
        </w:tc>
        <w:tc>
          <w:tcPr>
            <w:tcW w:w="3062" w:type="dxa"/>
          </w:tcPr>
          <w:p w14:paraId="2F8C6F02" w14:textId="77777777" w:rsidR="00E354F1" w:rsidRDefault="00000000">
            <w:pPr>
              <w:pStyle w:val="TableParagraph"/>
            </w:pPr>
            <w:r>
              <w:rPr>
                <w:w w:val="90"/>
              </w:rPr>
              <w:t>Projects,</w:t>
            </w:r>
            <w:r>
              <w:rPr>
                <w:spacing w:val="-4"/>
                <w:w w:val="90"/>
              </w:rPr>
              <w:t xml:space="preserve"> </w:t>
            </w:r>
            <w:r>
              <w:rPr>
                <w:w w:val="90"/>
              </w:rPr>
              <w:t>team-based</w:t>
            </w:r>
            <w:r>
              <w:rPr>
                <w:spacing w:val="-3"/>
                <w:w w:val="90"/>
              </w:rPr>
              <w:t xml:space="preserve"> </w:t>
            </w:r>
            <w:r>
              <w:rPr>
                <w:spacing w:val="-2"/>
                <w:w w:val="90"/>
              </w:rPr>
              <w:t>learning,</w:t>
            </w:r>
          </w:p>
          <w:p w14:paraId="398B6782" w14:textId="77777777" w:rsidR="00E354F1" w:rsidRDefault="00000000">
            <w:pPr>
              <w:pStyle w:val="TableParagraph"/>
              <w:spacing w:before="16" w:line="244" w:lineRule="exact"/>
            </w:pPr>
            <w:r>
              <w:rPr>
                <w:spacing w:val="-6"/>
              </w:rPr>
              <w:t>flipped</w:t>
            </w:r>
            <w:r>
              <w:rPr>
                <w:spacing w:val="-3"/>
              </w:rPr>
              <w:t xml:space="preserve"> </w:t>
            </w:r>
            <w:r>
              <w:rPr>
                <w:spacing w:val="-2"/>
              </w:rPr>
              <w:t>strategies</w:t>
            </w:r>
          </w:p>
        </w:tc>
        <w:tc>
          <w:tcPr>
            <w:tcW w:w="3412" w:type="dxa"/>
          </w:tcPr>
          <w:p w14:paraId="662674FC" w14:textId="77777777" w:rsidR="00F80D95" w:rsidRDefault="00F80D95">
            <w:pPr>
              <w:pStyle w:val="TableParagraph"/>
              <w:spacing w:before="16" w:line="244" w:lineRule="exact"/>
              <w:ind w:left="106"/>
              <w:rPr>
                <w:w w:val="85"/>
              </w:rPr>
            </w:pPr>
            <w:r>
              <w:rPr>
                <w:w w:val="85"/>
              </w:rPr>
              <w:t>Rubric</w:t>
            </w:r>
          </w:p>
          <w:p w14:paraId="34FC5D13" w14:textId="767E4B94" w:rsidR="00E354F1" w:rsidRDefault="00000000">
            <w:pPr>
              <w:pStyle w:val="TableParagraph"/>
              <w:spacing w:before="16" w:line="244" w:lineRule="exact"/>
              <w:ind w:left="106"/>
            </w:pPr>
            <w:r>
              <w:rPr>
                <w:w w:val="85"/>
              </w:rPr>
              <w:t>Peer</w:t>
            </w:r>
            <w:r>
              <w:rPr>
                <w:spacing w:val="7"/>
              </w:rPr>
              <w:t xml:space="preserve"> </w:t>
            </w:r>
            <w:r>
              <w:rPr>
                <w:w w:val="85"/>
              </w:rPr>
              <w:t>Assessment</w:t>
            </w:r>
            <w:r>
              <w:rPr>
                <w:spacing w:val="8"/>
              </w:rPr>
              <w:t xml:space="preserve"> </w:t>
            </w:r>
            <w:r>
              <w:rPr>
                <w:w w:val="85"/>
              </w:rPr>
              <w:t>(using</w:t>
            </w:r>
            <w:r>
              <w:rPr>
                <w:spacing w:val="8"/>
              </w:rPr>
              <w:t xml:space="preserve"> </w:t>
            </w:r>
            <w:r>
              <w:rPr>
                <w:spacing w:val="-2"/>
                <w:w w:val="85"/>
              </w:rPr>
              <w:t>rubric)</w:t>
            </w:r>
          </w:p>
        </w:tc>
      </w:tr>
      <w:tr w:rsidR="00E354F1" w14:paraId="047929DA" w14:textId="77777777">
        <w:trPr>
          <w:trHeight w:val="801"/>
        </w:trPr>
        <w:tc>
          <w:tcPr>
            <w:tcW w:w="2875" w:type="dxa"/>
            <w:shd w:val="clear" w:color="auto" w:fill="E2EFD9"/>
          </w:tcPr>
          <w:p w14:paraId="0E512527" w14:textId="7B9C9986" w:rsidR="00E354F1" w:rsidRDefault="00F80D95">
            <w:pPr>
              <w:pStyle w:val="TableParagraph"/>
              <w:ind w:left="110"/>
              <w:rPr>
                <w:b/>
              </w:rPr>
            </w:pPr>
            <w:r>
              <w:rPr>
                <w:b/>
                <w:w w:val="85"/>
              </w:rPr>
              <w:t>A Motor Skill</w:t>
            </w:r>
          </w:p>
        </w:tc>
        <w:tc>
          <w:tcPr>
            <w:tcW w:w="3062" w:type="dxa"/>
            <w:shd w:val="clear" w:color="auto" w:fill="E2EFD9"/>
          </w:tcPr>
          <w:p w14:paraId="5A0AFFCA" w14:textId="77777777" w:rsidR="00E354F1" w:rsidRDefault="00000000">
            <w:pPr>
              <w:pStyle w:val="TableParagraph"/>
              <w:spacing w:line="249" w:lineRule="auto"/>
            </w:pPr>
            <w:r>
              <w:rPr>
                <w:w w:val="90"/>
              </w:rPr>
              <w:t xml:space="preserve">Roleplays, demonstrations, </w:t>
            </w:r>
            <w:r>
              <w:rPr>
                <w:spacing w:val="-2"/>
              </w:rPr>
              <w:t>simulations,</w:t>
            </w:r>
            <w:r>
              <w:rPr>
                <w:spacing w:val="-8"/>
              </w:rPr>
              <w:t xml:space="preserve"> </w:t>
            </w:r>
            <w:r>
              <w:rPr>
                <w:spacing w:val="-2"/>
              </w:rPr>
              <w:t>labs,</w:t>
            </w:r>
            <w:r>
              <w:rPr>
                <w:spacing w:val="-8"/>
              </w:rPr>
              <w:t xml:space="preserve"> </w:t>
            </w:r>
            <w:r>
              <w:rPr>
                <w:spacing w:val="-2"/>
              </w:rPr>
              <w:t>clinical</w:t>
            </w:r>
          </w:p>
          <w:p w14:paraId="7303D22E" w14:textId="77777777" w:rsidR="00E354F1" w:rsidRDefault="00000000">
            <w:pPr>
              <w:pStyle w:val="TableParagraph"/>
              <w:spacing w:before="7" w:line="244" w:lineRule="exact"/>
            </w:pPr>
            <w:r>
              <w:rPr>
                <w:spacing w:val="-2"/>
              </w:rPr>
              <w:t>encounters</w:t>
            </w:r>
          </w:p>
        </w:tc>
        <w:tc>
          <w:tcPr>
            <w:tcW w:w="3412" w:type="dxa"/>
            <w:shd w:val="clear" w:color="auto" w:fill="E2EFD9"/>
          </w:tcPr>
          <w:p w14:paraId="17B41E8B" w14:textId="77777777" w:rsidR="00F80D95" w:rsidRDefault="00F80D95">
            <w:pPr>
              <w:pStyle w:val="TableParagraph"/>
              <w:spacing w:before="11"/>
              <w:ind w:left="106"/>
              <w:rPr>
                <w:w w:val="90"/>
              </w:rPr>
            </w:pPr>
            <w:r>
              <w:rPr>
                <w:w w:val="90"/>
              </w:rPr>
              <w:t xml:space="preserve">Rubric </w:t>
            </w:r>
          </w:p>
          <w:p w14:paraId="30493B6A" w14:textId="6161DCA6" w:rsidR="00E354F1" w:rsidRDefault="00000000">
            <w:pPr>
              <w:pStyle w:val="TableParagraph"/>
              <w:spacing w:before="11"/>
              <w:ind w:left="106"/>
            </w:pPr>
            <w:r>
              <w:rPr>
                <w:w w:val="90"/>
              </w:rPr>
              <w:t>Performance</w:t>
            </w:r>
            <w:r w:rsidR="00F80D95">
              <w:rPr>
                <w:w w:val="90"/>
              </w:rPr>
              <w:t xml:space="preserve">-based </w:t>
            </w:r>
            <w:r>
              <w:rPr>
                <w:spacing w:val="-2"/>
              </w:rPr>
              <w:t>checklist</w:t>
            </w:r>
          </w:p>
        </w:tc>
      </w:tr>
      <w:tr w:rsidR="00E354F1" w14:paraId="627E90D9" w14:textId="77777777">
        <w:trPr>
          <w:trHeight w:val="806"/>
        </w:trPr>
        <w:tc>
          <w:tcPr>
            <w:tcW w:w="2875" w:type="dxa"/>
          </w:tcPr>
          <w:p w14:paraId="37474997" w14:textId="2D98FCF1" w:rsidR="00E354F1" w:rsidRDefault="00F80D95">
            <w:pPr>
              <w:pStyle w:val="TableParagraph"/>
              <w:ind w:left="110"/>
              <w:rPr>
                <w:b/>
              </w:rPr>
            </w:pPr>
            <w:r>
              <w:rPr>
                <w:b/>
                <w:w w:val="85"/>
              </w:rPr>
              <w:t>An Attitude</w:t>
            </w:r>
          </w:p>
        </w:tc>
        <w:tc>
          <w:tcPr>
            <w:tcW w:w="3062" w:type="dxa"/>
          </w:tcPr>
          <w:p w14:paraId="44DF04F1" w14:textId="77777777" w:rsidR="00E354F1" w:rsidRDefault="00000000">
            <w:pPr>
              <w:pStyle w:val="TableParagraph"/>
              <w:spacing w:line="254" w:lineRule="auto"/>
            </w:pPr>
            <w:r>
              <w:rPr>
                <w:w w:val="90"/>
              </w:rPr>
              <w:t>Projects,</w:t>
            </w:r>
            <w:r>
              <w:rPr>
                <w:spacing w:val="-1"/>
                <w:w w:val="90"/>
              </w:rPr>
              <w:t xml:space="preserve"> </w:t>
            </w:r>
            <w:r>
              <w:rPr>
                <w:w w:val="90"/>
              </w:rPr>
              <w:t>team-based</w:t>
            </w:r>
            <w:r>
              <w:rPr>
                <w:spacing w:val="-1"/>
                <w:w w:val="90"/>
              </w:rPr>
              <w:t xml:space="preserve"> </w:t>
            </w:r>
            <w:r>
              <w:rPr>
                <w:w w:val="90"/>
              </w:rPr>
              <w:t xml:space="preserve">learning, </w:t>
            </w:r>
            <w:r>
              <w:rPr>
                <w:spacing w:val="-4"/>
              </w:rPr>
              <w:t>flipped strategies, role-plays,</w:t>
            </w:r>
          </w:p>
          <w:p w14:paraId="3ACD5849" w14:textId="77777777" w:rsidR="00E354F1" w:rsidRDefault="00000000">
            <w:pPr>
              <w:pStyle w:val="TableParagraph"/>
              <w:spacing w:before="2" w:line="244" w:lineRule="exact"/>
            </w:pPr>
            <w:r>
              <w:rPr>
                <w:w w:val="90"/>
              </w:rPr>
              <w:t>simulations,</w:t>
            </w:r>
            <w:r>
              <w:rPr>
                <w:spacing w:val="2"/>
              </w:rPr>
              <w:t xml:space="preserve"> </w:t>
            </w:r>
            <w:r>
              <w:rPr>
                <w:w w:val="90"/>
              </w:rPr>
              <w:t>clinical</w:t>
            </w:r>
            <w:r>
              <w:rPr>
                <w:spacing w:val="2"/>
              </w:rPr>
              <w:t xml:space="preserve"> </w:t>
            </w:r>
            <w:r>
              <w:rPr>
                <w:spacing w:val="-2"/>
                <w:w w:val="90"/>
              </w:rPr>
              <w:t>encounters</w:t>
            </w:r>
          </w:p>
        </w:tc>
        <w:tc>
          <w:tcPr>
            <w:tcW w:w="3412" w:type="dxa"/>
          </w:tcPr>
          <w:p w14:paraId="72C0ADFA" w14:textId="77777777" w:rsidR="00E354F1" w:rsidRDefault="00000000">
            <w:pPr>
              <w:pStyle w:val="TableParagraph"/>
              <w:ind w:left="106"/>
            </w:pPr>
            <w:r>
              <w:rPr>
                <w:spacing w:val="-2"/>
              </w:rPr>
              <w:t>Rubric</w:t>
            </w:r>
          </w:p>
          <w:p w14:paraId="0AA735D8" w14:textId="77777777" w:rsidR="00F80D95" w:rsidRDefault="00F80D95">
            <w:pPr>
              <w:pStyle w:val="TableParagraph"/>
              <w:spacing w:before="0" w:line="270" w:lineRule="atLeast"/>
              <w:ind w:left="106" w:right="487"/>
              <w:rPr>
                <w:spacing w:val="-4"/>
              </w:rPr>
            </w:pPr>
            <w:r>
              <w:rPr>
                <w:spacing w:val="-4"/>
              </w:rPr>
              <w:t>Frequency-based checklist</w:t>
            </w:r>
          </w:p>
          <w:p w14:paraId="64DF3845" w14:textId="6DC81F4E" w:rsidR="00E354F1" w:rsidRDefault="00000000">
            <w:pPr>
              <w:pStyle w:val="TableParagraph"/>
              <w:spacing w:before="0" w:line="270" w:lineRule="atLeast"/>
              <w:ind w:left="106" w:right="487"/>
            </w:pPr>
            <w:r>
              <w:rPr>
                <w:w w:val="90"/>
              </w:rPr>
              <w:t>Peer</w:t>
            </w:r>
            <w:r>
              <w:rPr>
                <w:spacing w:val="-10"/>
                <w:w w:val="90"/>
              </w:rPr>
              <w:t xml:space="preserve"> </w:t>
            </w:r>
            <w:r>
              <w:rPr>
                <w:w w:val="90"/>
              </w:rPr>
              <w:t>Assessment</w:t>
            </w:r>
            <w:r>
              <w:rPr>
                <w:spacing w:val="-9"/>
                <w:w w:val="90"/>
              </w:rPr>
              <w:t xml:space="preserve"> </w:t>
            </w:r>
            <w:r>
              <w:rPr>
                <w:w w:val="90"/>
              </w:rPr>
              <w:t>(using</w:t>
            </w:r>
            <w:r>
              <w:rPr>
                <w:spacing w:val="-9"/>
                <w:w w:val="90"/>
              </w:rPr>
              <w:t xml:space="preserve"> </w:t>
            </w:r>
            <w:r>
              <w:rPr>
                <w:w w:val="90"/>
              </w:rPr>
              <w:t>rubric)</w:t>
            </w:r>
          </w:p>
        </w:tc>
      </w:tr>
    </w:tbl>
    <w:p w14:paraId="2C87B03F" w14:textId="77777777" w:rsidR="00E354F1" w:rsidRDefault="00E354F1">
      <w:pPr>
        <w:pStyle w:val="BodyText"/>
        <w:spacing w:before="19"/>
      </w:pPr>
    </w:p>
    <w:p w14:paraId="6C812B70" w14:textId="77777777" w:rsidR="00E354F1" w:rsidRDefault="00000000">
      <w:pPr>
        <w:pStyle w:val="Heading2"/>
      </w:pPr>
      <w:r>
        <w:rPr>
          <w:color w:val="538135"/>
          <w:spacing w:val="-2"/>
        </w:rPr>
        <w:t>Definitions</w:t>
      </w:r>
    </w:p>
    <w:p w14:paraId="326C5DA0" w14:textId="49C23DD5" w:rsidR="00E354F1" w:rsidRDefault="00000000">
      <w:pPr>
        <w:pStyle w:val="BodyText"/>
        <w:spacing w:before="296" w:line="249" w:lineRule="auto"/>
        <w:ind w:left="739" w:right="891"/>
      </w:pPr>
      <w:proofErr w:type="spellStart"/>
      <w:r>
        <w:rPr>
          <w:b/>
          <w:w w:val="85"/>
        </w:rPr>
        <w:t>iRAT</w:t>
      </w:r>
      <w:proofErr w:type="spellEnd"/>
      <w:r>
        <w:rPr>
          <w:b/>
        </w:rPr>
        <w:t xml:space="preserve"> </w:t>
      </w:r>
      <w:r>
        <w:rPr>
          <w:b/>
          <w:w w:val="85"/>
        </w:rPr>
        <w:t>&amp;</w:t>
      </w:r>
      <w:r>
        <w:rPr>
          <w:b/>
        </w:rPr>
        <w:t xml:space="preserve"> </w:t>
      </w:r>
      <w:proofErr w:type="spellStart"/>
      <w:r>
        <w:rPr>
          <w:b/>
          <w:w w:val="85"/>
        </w:rPr>
        <w:t>gRAT</w:t>
      </w:r>
      <w:proofErr w:type="spellEnd"/>
      <w:r>
        <w:rPr>
          <w:b/>
        </w:rPr>
        <w:t xml:space="preserve"> </w:t>
      </w:r>
      <w:r>
        <w:rPr>
          <w:w w:val="85"/>
        </w:rPr>
        <w:t>–</w:t>
      </w:r>
      <w:r>
        <w:t xml:space="preserve"> </w:t>
      </w:r>
      <w:r w:rsidR="00F80D95" w:rsidRPr="00F80D95">
        <w:rPr>
          <w:spacing w:val="-4"/>
        </w:rPr>
        <w:t>Individual-Readiness Assurance Test and Group-Readiness Assurance Test. Given before or at the beginning of class to measure individual knowledge or group knowledge, respectively.</w:t>
      </w:r>
    </w:p>
    <w:p w14:paraId="02509939" w14:textId="77777777" w:rsidR="00E354F1" w:rsidRDefault="00E354F1">
      <w:pPr>
        <w:pStyle w:val="BodyText"/>
        <w:spacing w:before="22"/>
      </w:pPr>
    </w:p>
    <w:p w14:paraId="6912C7DE" w14:textId="77777777" w:rsidR="00E354F1" w:rsidRDefault="00000000">
      <w:pPr>
        <w:pStyle w:val="BodyText"/>
        <w:spacing w:line="254" w:lineRule="auto"/>
        <w:ind w:left="739" w:right="495"/>
      </w:pPr>
      <w:r>
        <w:rPr>
          <w:b/>
          <w:spacing w:val="-8"/>
        </w:rPr>
        <w:t xml:space="preserve">Exams – </w:t>
      </w:r>
      <w:r>
        <w:rPr>
          <w:spacing w:val="-8"/>
        </w:rPr>
        <w:t xml:space="preserve">Any traditional written or online test of knowledge. May include multiple-choice, short-answer, </w:t>
      </w:r>
      <w:r>
        <w:rPr>
          <w:spacing w:val="-4"/>
        </w:rPr>
        <w:t>labeling,</w:t>
      </w:r>
      <w:r>
        <w:rPr>
          <w:spacing w:val="-12"/>
        </w:rPr>
        <w:t xml:space="preserve"> </w:t>
      </w:r>
      <w:r>
        <w:rPr>
          <w:spacing w:val="-4"/>
        </w:rPr>
        <w:t>essay,</w:t>
      </w:r>
      <w:r>
        <w:rPr>
          <w:spacing w:val="-12"/>
        </w:rPr>
        <w:t xml:space="preserve"> </w:t>
      </w:r>
      <w:r>
        <w:rPr>
          <w:spacing w:val="-4"/>
        </w:rPr>
        <w:t>matching,</w:t>
      </w:r>
      <w:r>
        <w:rPr>
          <w:spacing w:val="-12"/>
        </w:rPr>
        <w:t xml:space="preserve"> </w:t>
      </w:r>
      <w:r>
        <w:rPr>
          <w:spacing w:val="-4"/>
        </w:rPr>
        <w:t>or</w:t>
      </w:r>
      <w:r>
        <w:rPr>
          <w:spacing w:val="-12"/>
        </w:rPr>
        <w:t xml:space="preserve"> </w:t>
      </w:r>
      <w:r>
        <w:rPr>
          <w:spacing w:val="-4"/>
        </w:rPr>
        <w:t>other</w:t>
      </w:r>
      <w:r>
        <w:rPr>
          <w:spacing w:val="-12"/>
        </w:rPr>
        <w:t xml:space="preserve"> </w:t>
      </w:r>
      <w:r>
        <w:rPr>
          <w:spacing w:val="-4"/>
        </w:rPr>
        <w:t>question</w:t>
      </w:r>
      <w:r>
        <w:rPr>
          <w:spacing w:val="-12"/>
        </w:rPr>
        <w:t xml:space="preserve"> </w:t>
      </w:r>
      <w:r>
        <w:rPr>
          <w:spacing w:val="-4"/>
        </w:rPr>
        <w:t>types.</w:t>
      </w:r>
    </w:p>
    <w:p w14:paraId="108A7748" w14:textId="77777777" w:rsidR="00E354F1" w:rsidRDefault="00E354F1">
      <w:pPr>
        <w:pStyle w:val="BodyText"/>
        <w:spacing w:before="17"/>
      </w:pPr>
    </w:p>
    <w:p w14:paraId="2B0EB14A" w14:textId="77777777" w:rsidR="00E354F1" w:rsidRDefault="00000000">
      <w:pPr>
        <w:pStyle w:val="BodyText"/>
        <w:spacing w:line="254" w:lineRule="auto"/>
        <w:ind w:left="739" w:right="891"/>
      </w:pPr>
      <w:r>
        <w:rPr>
          <w:b/>
          <w:w w:val="90"/>
        </w:rPr>
        <w:t>Polling</w:t>
      </w:r>
      <w:r>
        <w:rPr>
          <w:b/>
          <w:spacing w:val="-3"/>
          <w:w w:val="90"/>
        </w:rPr>
        <w:t xml:space="preserve"> </w:t>
      </w:r>
      <w:r>
        <w:rPr>
          <w:b/>
          <w:w w:val="90"/>
        </w:rPr>
        <w:t>Tools</w:t>
      </w:r>
      <w:r>
        <w:rPr>
          <w:b/>
          <w:spacing w:val="-3"/>
          <w:w w:val="90"/>
        </w:rPr>
        <w:t xml:space="preserve"> </w:t>
      </w:r>
      <w:r>
        <w:rPr>
          <w:b/>
          <w:w w:val="90"/>
        </w:rPr>
        <w:t>–</w:t>
      </w:r>
      <w:r>
        <w:rPr>
          <w:b/>
          <w:spacing w:val="-3"/>
          <w:w w:val="90"/>
        </w:rPr>
        <w:t xml:space="preserve"> </w:t>
      </w:r>
      <w:r>
        <w:rPr>
          <w:w w:val="90"/>
        </w:rPr>
        <w:t>Students</w:t>
      </w:r>
      <w:r>
        <w:rPr>
          <w:spacing w:val="-3"/>
          <w:w w:val="90"/>
        </w:rPr>
        <w:t xml:space="preserve"> </w:t>
      </w:r>
      <w:r>
        <w:rPr>
          <w:w w:val="90"/>
        </w:rPr>
        <w:t>use</w:t>
      </w:r>
      <w:r>
        <w:rPr>
          <w:spacing w:val="-5"/>
          <w:w w:val="90"/>
        </w:rPr>
        <w:t xml:space="preserve"> </w:t>
      </w:r>
      <w:r>
        <w:rPr>
          <w:w w:val="90"/>
        </w:rPr>
        <w:t>clickers,</w:t>
      </w:r>
      <w:r>
        <w:rPr>
          <w:spacing w:val="-3"/>
          <w:w w:val="90"/>
        </w:rPr>
        <w:t xml:space="preserve"> </w:t>
      </w:r>
      <w:r>
        <w:rPr>
          <w:w w:val="90"/>
        </w:rPr>
        <w:t>smartphones,</w:t>
      </w:r>
      <w:r>
        <w:rPr>
          <w:spacing w:val="-3"/>
          <w:w w:val="90"/>
        </w:rPr>
        <w:t xml:space="preserve"> </w:t>
      </w:r>
      <w:r>
        <w:rPr>
          <w:w w:val="90"/>
        </w:rPr>
        <w:t>tablets,</w:t>
      </w:r>
      <w:r>
        <w:rPr>
          <w:spacing w:val="-3"/>
          <w:w w:val="90"/>
        </w:rPr>
        <w:t xml:space="preserve"> </w:t>
      </w:r>
      <w:r>
        <w:rPr>
          <w:w w:val="90"/>
        </w:rPr>
        <w:t>or</w:t>
      </w:r>
      <w:r>
        <w:rPr>
          <w:spacing w:val="-3"/>
          <w:w w:val="90"/>
        </w:rPr>
        <w:t xml:space="preserve"> </w:t>
      </w:r>
      <w:r>
        <w:rPr>
          <w:w w:val="90"/>
        </w:rPr>
        <w:t>computers</w:t>
      </w:r>
      <w:r>
        <w:rPr>
          <w:spacing w:val="-3"/>
          <w:w w:val="90"/>
        </w:rPr>
        <w:t xml:space="preserve"> </w:t>
      </w:r>
      <w:r>
        <w:rPr>
          <w:w w:val="90"/>
        </w:rPr>
        <w:t>to</w:t>
      </w:r>
      <w:r>
        <w:rPr>
          <w:spacing w:val="-3"/>
          <w:w w:val="90"/>
        </w:rPr>
        <w:t xml:space="preserve"> </w:t>
      </w:r>
      <w:r>
        <w:rPr>
          <w:w w:val="90"/>
        </w:rPr>
        <w:t>answer</w:t>
      </w:r>
      <w:r>
        <w:rPr>
          <w:spacing w:val="-3"/>
          <w:w w:val="90"/>
        </w:rPr>
        <w:t xml:space="preserve"> </w:t>
      </w:r>
      <w:r>
        <w:rPr>
          <w:w w:val="90"/>
        </w:rPr>
        <w:t>questions.</w:t>
      </w:r>
      <w:r>
        <w:rPr>
          <w:spacing w:val="-3"/>
          <w:w w:val="90"/>
        </w:rPr>
        <w:t xml:space="preserve"> </w:t>
      </w:r>
      <w:r>
        <w:rPr>
          <w:w w:val="90"/>
        </w:rPr>
        <w:t xml:space="preserve">Results </w:t>
      </w:r>
      <w:r>
        <w:rPr>
          <w:spacing w:val="-8"/>
        </w:rPr>
        <w:t>are displayed on a slide or website. Can be used for summative or formative assessment.</w:t>
      </w:r>
    </w:p>
    <w:p w14:paraId="6DB43D32" w14:textId="77777777" w:rsidR="00E354F1" w:rsidRDefault="00E354F1">
      <w:pPr>
        <w:pStyle w:val="BodyText"/>
        <w:spacing w:before="17"/>
      </w:pPr>
    </w:p>
    <w:p w14:paraId="369C94C9" w14:textId="77777777" w:rsidR="00E354F1" w:rsidRDefault="00000000">
      <w:pPr>
        <w:pStyle w:val="BodyText"/>
        <w:spacing w:line="254" w:lineRule="auto"/>
        <w:ind w:left="739" w:right="891"/>
      </w:pPr>
      <w:r>
        <w:rPr>
          <w:b/>
          <w:w w:val="90"/>
        </w:rPr>
        <w:t xml:space="preserve">Rubric – </w:t>
      </w:r>
      <w:r>
        <w:rPr>
          <w:w w:val="90"/>
        </w:rPr>
        <w:t xml:space="preserve">A leveled table or chart designed to break down complex activities into measurable </w:t>
      </w:r>
      <w:r>
        <w:rPr>
          <w:spacing w:val="-6"/>
        </w:rPr>
        <w:t>components that can be evaluated individually for efficient and unbiased grading.</w:t>
      </w:r>
    </w:p>
    <w:p w14:paraId="3004B2F8" w14:textId="77777777" w:rsidR="00E354F1" w:rsidRDefault="00E354F1">
      <w:pPr>
        <w:pStyle w:val="BodyText"/>
        <w:spacing w:before="17"/>
      </w:pPr>
    </w:p>
    <w:p w14:paraId="3F52A6AA" w14:textId="77777777" w:rsidR="00E354F1" w:rsidRDefault="00000000">
      <w:pPr>
        <w:pStyle w:val="BodyText"/>
        <w:spacing w:before="1" w:line="254" w:lineRule="auto"/>
        <w:ind w:left="739" w:right="891"/>
      </w:pPr>
      <w:r>
        <w:rPr>
          <w:b/>
          <w:w w:val="90"/>
        </w:rPr>
        <w:t>Checklist</w:t>
      </w:r>
      <w:r>
        <w:rPr>
          <w:b/>
          <w:spacing w:val="-1"/>
          <w:w w:val="90"/>
        </w:rPr>
        <w:t xml:space="preserve"> </w:t>
      </w:r>
      <w:r>
        <w:rPr>
          <w:b/>
          <w:w w:val="90"/>
        </w:rPr>
        <w:t>–</w:t>
      </w:r>
      <w:r>
        <w:rPr>
          <w:b/>
          <w:spacing w:val="-1"/>
          <w:w w:val="90"/>
        </w:rPr>
        <w:t xml:space="preserve"> </w:t>
      </w:r>
      <w:r>
        <w:rPr>
          <w:w w:val="90"/>
        </w:rPr>
        <w:t>A</w:t>
      </w:r>
      <w:r>
        <w:rPr>
          <w:spacing w:val="-1"/>
          <w:w w:val="90"/>
        </w:rPr>
        <w:t xml:space="preserve"> </w:t>
      </w:r>
      <w:r>
        <w:rPr>
          <w:w w:val="90"/>
        </w:rPr>
        <w:t>list</w:t>
      </w:r>
      <w:r>
        <w:rPr>
          <w:spacing w:val="-1"/>
          <w:w w:val="90"/>
        </w:rPr>
        <w:t xml:space="preserve"> </w:t>
      </w:r>
      <w:r>
        <w:rPr>
          <w:w w:val="90"/>
        </w:rPr>
        <w:t>of</w:t>
      </w:r>
      <w:r>
        <w:rPr>
          <w:spacing w:val="-1"/>
          <w:w w:val="90"/>
        </w:rPr>
        <w:t xml:space="preserve"> </w:t>
      </w:r>
      <w:r>
        <w:rPr>
          <w:w w:val="90"/>
        </w:rPr>
        <w:t>measurable</w:t>
      </w:r>
      <w:r>
        <w:rPr>
          <w:spacing w:val="-1"/>
          <w:w w:val="90"/>
        </w:rPr>
        <w:t xml:space="preserve"> </w:t>
      </w:r>
      <w:r>
        <w:rPr>
          <w:w w:val="90"/>
        </w:rPr>
        <w:t>components,</w:t>
      </w:r>
      <w:r>
        <w:rPr>
          <w:spacing w:val="-1"/>
          <w:w w:val="90"/>
        </w:rPr>
        <w:t xml:space="preserve"> </w:t>
      </w:r>
      <w:r>
        <w:rPr>
          <w:w w:val="90"/>
        </w:rPr>
        <w:t>skills,</w:t>
      </w:r>
      <w:r>
        <w:rPr>
          <w:spacing w:val="-1"/>
          <w:w w:val="90"/>
        </w:rPr>
        <w:t xml:space="preserve"> </w:t>
      </w:r>
      <w:r>
        <w:rPr>
          <w:w w:val="90"/>
        </w:rPr>
        <w:t>or</w:t>
      </w:r>
      <w:r>
        <w:rPr>
          <w:spacing w:val="-1"/>
          <w:w w:val="90"/>
        </w:rPr>
        <w:t xml:space="preserve"> </w:t>
      </w:r>
      <w:r>
        <w:rPr>
          <w:w w:val="90"/>
        </w:rPr>
        <w:t>markers.</w:t>
      </w:r>
      <w:r>
        <w:rPr>
          <w:spacing w:val="-1"/>
          <w:w w:val="90"/>
        </w:rPr>
        <w:t xml:space="preserve"> </w:t>
      </w:r>
      <w:r>
        <w:rPr>
          <w:w w:val="90"/>
        </w:rPr>
        <w:t>While</w:t>
      </w:r>
      <w:r>
        <w:rPr>
          <w:spacing w:val="-1"/>
          <w:w w:val="90"/>
        </w:rPr>
        <w:t xml:space="preserve"> </w:t>
      </w:r>
      <w:r>
        <w:rPr>
          <w:w w:val="90"/>
        </w:rPr>
        <w:t>a</w:t>
      </w:r>
      <w:r>
        <w:rPr>
          <w:spacing w:val="-1"/>
          <w:w w:val="90"/>
        </w:rPr>
        <w:t xml:space="preserve"> </w:t>
      </w:r>
      <w:r>
        <w:rPr>
          <w:w w:val="90"/>
        </w:rPr>
        <w:t>rubric</w:t>
      </w:r>
      <w:r>
        <w:rPr>
          <w:spacing w:val="-1"/>
          <w:w w:val="90"/>
        </w:rPr>
        <w:t xml:space="preserve"> </w:t>
      </w:r>
      <w:r>
        <w:rPr>
          <w:w w:val="90"/>
        </w:rPr>
        <w:t>is</w:t>
      </w:r>
      <w:r>
        <w:rPr>
          <w:spacing w:val="-1"/>
          <w:w w:val="90"/>
        </w:rPr>
        <w:t xml:space="preserve"> </w:t>
      </w:r>
      <w:r>
        <w:rPr>
          <w:w w:val="90"/>
        </w:rPr>
        <w:t>leveled,</w:t>
      </w:r>
      <w:r>
        <w:rPr>
          <w:spacing w:val="-1"/>
          <w:w w:val="90"/>
        </w:rPr>
        <w:t xml:space="preserve"> </w:t>
      </w:r>
      <w:r>
        <w:rPr>
          <w:w w:val="90"/>
        </w:rPr>
        <w:t>checklists</w:t>
      </w:r>
      <w:r>
        <w:rPr>
          <w:spacing w:val="-1"/>
          <w:w w:val="90"/>
        </w:rPr>
        <w:t xml:space="preserve"> </w:t>
      </w:r>
      <w:r>
        <w:rPr>
          <w:w w:val="90"/>
        </w:rPr>
        <w:t xml:space="preserve">are </w:t>
      </w:r>
      <w:r>
        <w:rPr>
          <w:spacing w:val="-4"/>
        </w:rPr>
        <w:t>usually</w:t>
      </w:r>
      <w:r>
        <w:rPr>
          <w:spacing w:val="-10"/>
        </w:rPr>
        <w:t xml:space="preserve"> </w:t>
      </w:r>
      <w:r>
        <w:rPr>
          <w:spacing w:val="-4"/>
        </w:rPr>
        <w:t>Yes/No</w:t>
      </w:r>
      <w:r>
        <w:rPr>
          <w:spacing w:val="-10"/>
        </w:rPr>
        <w:t xml:space="preserve"> </w:t>
      </w:r>
      <w:r>
        <w:rPr>
          <w:spacing w:val="-4"/>
        </w:rPr>
        <w:t>(pass-fail).</w:t>
      </w:r>
    </w:p>
    <w:p w14:paraId="60D0A80A" w14:textId="77777777" w:rsidR="00E354F1" w:rsidRDefault="00000000">
      <w:pPr>
        <w:pStyle w:val="ListParagraph"/>
        <w:numPr>
          <w:ilvl w:val="0"/>
          <w:numId w:val="1"/>
        </w:numPr>
        <w:tabs>
          <w:tab w:val="left" w:pos="1459"/>
        </w:tabs>
        <w:spacing w:line="237" w:lineRule="auto"/>
      </w:pPr>
      <w:r>
        <w:rPr>
          <w:b/>
          <w:i/>
          <w:w w:val="90"/>
        </w:rPr>
        <w:t xml:space="preserve">Performance checklists </w:t>
      </w:r>
      <w:r>
        <w:rPr>
          <w:w w:val="90"/>
        </w:rPr>
        <w:t xml:space="preserve">log the completion of each step a student must perform to demonstrate </w:t>
      </w:r>
      <w:r>
        <w:rPr>
          <w:spacing w:val="-4"/>
        </w:rPr>
        <w:t>mastery.</w:t>
      </w:r>
      <w:r>
        <w:rPr>
          <w:spacing w:val="-12"/>
        </w:rPr>
        <w:t xml:space="preserve"> </w:t>
      </w:r>
      <w:r>
        <w:rPr>
          <w:spacing w:val="-4"/>
        </w:rPr>
        <w:t>Assigned</w:t>
      </w:r>
      <w:r>
        <w:rPr>
          <w:spacing w:val="-12"/>
        </w:rPr>
        <w:t xml:space="preserve"> </w:t>
      </w:r>
      <w:r>
        <w:rPr>
          <w:spacing w:val="-4"/>
        </w:rPr>
        <w:t>points</w:t>
      </w:r>
      <w:r>
        <w:rPr>
          <w:spacing w:val="-12"/>
        </w:rPr>
        <w:t xml:space="preserve"> </w:t>
      </w:r>
      <w:r>
        <w:rPr>
          <w:spacing w:val="-4"/>
        </w:rPr>
        <w:t>denote</w:t>
      </w:r>
      <w:r>
        <w:rPr>
          <w:spacing w:val="-12"/>
        </w:rPr>
        <w:t xml:space="preserve"> </w:t>
      </w:r>
      <w:r>
        <w:rPr>
          <w:spacing w:val="-4"/>
        </w:rPr>
        <w:t>mastery.</w:t>
      </w:r>
    </w:p>
    <w:p w14:paraId="3FCB7122" w14:textId="77777777" w:rsidR="00E354F1" w:rsidRDefault="00000000">
      <w:pPr>
        <w:pStyle w:val="ListParagraph"/>
        <w:numPr>
          <w:ilvl w:val="0"/>
          <w:numId w:val="1"/>
        </w:numPr>
        <w:tabs>
          <w:tab w:val="left" w:pos="1459"/>
        </w:tabs>
        <w:spacing w:before="17" w:line="237" w:lineRule="auto"/>
        <w:ind w:right="1300"/>
      </w:pPr>
      <w:r>
        <w:rPr>
          <w:b/>
          <w:i/>
          <w:w w:val="90"/>
        </w:rPr>
        <w:t>Frequency-based</w:t>
      </w:r>
      <w:r>
        <w:rPr>
          <w:b/>
          <w:i/>
          <w:spacing w:val="-10"/>
          <w:w w:val="90"/>
        </w:rPr>
        <w:t xml:space="preserve"> </w:t>
      </w:r>
      <w:r>
        <w:rPr>
          <w:b/>
          <w:i/>
          <w:w w:val="90"/>
        </w:rPr>
        <w:t>checklists</w:t>
      </w:r>
      <w:r>
        <w:rPr>
          <w:b/>
          <w:i/>
          <w:spacing w:val="-9"/>
          <w:w w:val="90"/>
        </w:rPr>
        <w:t xml:space="preserve"> </w:t>
      </w:r>
      <w:r>
        <w:rPr>
          <w:w w:val="90"/>
        </w:rPr>
        <w:t>measure</w:t>
      </w:r>
      <w:r>
        <w:rPr>
          <w:spacing w:val="-9"/>
          <w:w w:val="90"/>
        </w:rPr>
        <w:t xml:space="preserve"> </w:t>
      </w:r>
      <w:r>
        <w:rPr>
          <w:w w:val="90"/>
        </w:rPr>
        <w:t>how</w:t>
      </w:r>
      <w:r>
        <w:rPr>
          <w:spacing w:val="-9"/>
          <w:w w:val="90"/>
        </w:rPr>
        <w:t xml:space="preserve"> </w:t>
      </w:r>
      <w:r>
        <w:rPr>
          <w:w w:val="90"/>
        </w:rPr>
        <w:t>often</w:t>
      </w:r>
      <w:r>
        <w:rPr>
          <w:spacing w:val="-9"/>
          <w:w w:val="90"/>
        </w:rPr>
        <w:t xml:space="preserve"> </w:t>
      </w:r>
      <w:r>
        <w:rPr>
          <w:w w:val="90"/>
        </w:rPr>
        <w:t>a</w:t>
      </w:r>
      <w:r>
        <w:rPr>
          <w:spacing w:val="-10"/>
          <w:w w:val="90"/>
        </w:rPr>
        <w:t xml:space="preserve"> </w:t>
      </w:r>
      <w:r>
        <w:rPr>
          <w:w w:val="90"/>
        </w:rPr>
        <w:t>student</w:t>
      </w:r>
      <w:r>
        <w:rPr>
          <w:spacing w:val="-9"/>
          <w:w w:val="90"/>
        </w:rPr>
        <w:t xml:space="preserve"> </w:t>
      </w:r>
      <w:r>
        <w:rPr>
          <w:w w:val="90"/>
        </w:rPr>
        <w:t>chooses</w:t>
      </w:r>
      <w:r>
        <w:rPr>
          <w:spacing w:val="-9"/>
          <w:w w:val="90"/>
        </w:rPr>
        <w:t xml:space="preserve"> </w:t>
      </w:r>
      <w:r>
        <w:rPr>
          <w:w w:val="90"/>
        </w:rPr>
        <w:t>to</w:t>
      </w:r>
      <w:r>
        <w:rPr>
          <w:spacing w:val="-9"/>
          <w:w w:val="90"/>
        </w:rPr>
        <w:t xml:space="preserve"> </w:t>
      </w:r>
      <w:r>
        <w:rPr>
          <w:w w:val="90"/>
        </w:rPr>
        <w:t>do,</w:t>
      </w:r>
      <w:r>
        <w:rPr>
          <w:spacing w:val="-9"/>
          <w:w w:val="90"/>
        </w:rPr>
        <w:t xml:space="preserve"> </w:t>
      </w:r>
      <w:r>
        <w:rPr>
          <w:w w:val="90"/>
        </w:rPr>
        <w:t>say,</w:t>
      </w:r>
      <w:r>
        <w:rPr>
          <w:spacing w:val="-9"/>
          <w:w w:val="90"/>
        </w:rPr>
        <w:t xml:space="preserve"> </w:t>
      </w:r>
      <w:r>
        <w:rPr>
          <w:w w:val="90"/>
        </w:rPr>
        <w:t>or</w:t>
      </w:r>
      <w:r>
        <w:rPr>
          <w:spacing w:val="-10"/>
          <w:w w:val="90"/>
        </w:rPr>
        <w:t xml:space="preserve"> </w:t>
      </w:r>
      <w:r>
        <w:rPr>
          <w:w w:val="90"/>
        </w:rPr>
        <w:t xml:space="preserve">complete </w:t>
      </w:r>
      <w:r>
        <w:rPr>
          <w:spacing w:val="-6"/>
        </w:rPr>
        <w:t>identified tasks. A certain frequency or infrequency level denotes mastery.</w:t>
      </w:r>
    </w:p>
    <w:p w14:paraId="7ABFF599" w14:textId="77777777" w:rsidR="00E354F1" w:rsidRDefault="00E354F1">
      <w:pPr>
        <w:pStyle w:val="BodyText"/>
        <w:spacing w:before="31"/>
      </w:pPr>
    </w:p>
    <w:p w14:paraId="5CF4AD78" w14:textId="18B60821" w:rsidR="00E354F1" w:rsidRPr="00F80D95" w:rsidRDefault="00000000" w:rsidP="00F80D95">
      <w:pPr>
        <w:pStyle w:val="BodyText"/>
        <w:spacing w:line="252" w:lineRule="auto"/>
        <w:ind w:left="739" w:right="495"/>
      </w:pPr>
      <w:r>
        <w:rPr>
          <w:b/>
          <w:w w:val="90"/>
        </w:rPr>
        <w:t xml:space="preserve">Peer Assessment – </w:t>
      </w:r>
      <w:r>
        <w:rPr>
          <w:w w:val="90"/>
        </w:rPr>
        <w:t xml:space="preserve">Pairs or groups of students use assessment tools (such as rubrics or checklists) to grade each other’s performance. This can be done in addition to, or in lieu of the instructor’s assessment </w:t>
      </w:r>
      <w:r>
        <w:t>(depending</w:t>
      </w:r>
      <w:r>
        <w:rPr>
          <w:spacing w:val="-11"/>
        </w:rPr>
        <w:t xml:space="preserve"> </w:t>
      </w:r>
      <w:r>
        <w:t>on</w:t>
      </w:r>
      <w:r>
        <w:rPr>
          <w:spacing w:val="-11"/>
        </w:rPr>
        <w:t xml:space="preserve"> </w:t>
      </w:r>
      <w:r>
        <w:t>the</w:t>
      </w:r>
      <w:r>
        <w:rPr>
          <w:spacing w:val="-11"/>
        </w:rPr>
        <w:t xml:space="preserve"> </w:t>
      </w:r>
      <w:r>
        <w:t>activity).</w:t>
      </w:r>
    </w:p>
    <w:p w14:paraId="31AFBD58" w14:textId="2301D3C0" w:rsidR="00E354F1" w:rsidRDefault="00E354F1" w:rsidP="00F80D95">
      <w:pPr>
        <w:spacing w:before="261"/>
        <w:rPr>
          <w:sz w:val="20"/>
        </w:rPr>
      </w:pPr>
    </w:p>
    <w:sectPr w:rsidR="00E354F1">
      <w:footerReference w:type="default" r:id="rId7"/>
      <w:type w:val="continuous"/>
      <w:pgSz w:w="12240" w:h="15840"/>
      <w:pgMar w:top="940" w:right="7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8C20" w14:textId="77777777" w:rsidR="00866FB8" w:rsidRDefault="00866FB8" w:rsidP="00F80D95">
      <w:r>
        <w:separator/>
      </w:r>
    </w:p>
  </w:endnote>
  <w:endnote w:type="continuationSeparator" w:id="0">
    <w:p w14:paraId="4DC782DE" w14:textId="77777777" w:rsidR="00866FB8" w:rsidRDefault="00866FB8" w:rsidP="00F80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B0659" w14:textId="0D2A8F9A" w:rsidR="00F80D95" w:rsidRPr="00E5526A" w:rsidRDefault="00F80D95" w:rsidP="00F80D95">
    <w:pPr>
      <w:ind w:left="344"/>
      <w:rPr>
        <w:i/>
        <w:sz w:val="20"/>
        <w:szCs w:val="18"/>
      </w:rPr>
    </w:pPr>
    <w:r>
      <w:rPr>
        <w:noProof/>
        <w:sz w:val="20"/>
      </w:rPr>
      <w:drawing>
        <wp:anchor distT="0" distB="0" distL="0" distR="0" simplePos="0" relativeHeight="251659264" behindDoc="0" locked="0" layoutInCell="1" allowOverlap="1" wp14:anchorId="7EA6EB1F" wp14:editId="18DA937F">
          <wp:simplePos x="0" y="0"/>
          <wp:positionH relativeFrom="page">
            <wp:posOffset>6536131</wp:posOffset>
          </wp:positionH>
          <wp:positionV relativeFrom="paragraph">
            <wp:posOffset>66929</wp:posOffset>
          </wp:positionV>
          <wp:extent cx="675684" cy="264795"/>
          <wp:effectExtent l="0" t="0" r="0" b="0"/>
          <wp:wrapNone/>
          <wp:docPr id="1" name="Image 1" descr="Creative Commons BY/N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reative Commons BY/NC"/>
                  <pic:cNvPicPr/>
                </pic:nvPicPr>
                <pic:blipFill>
                  <a:blip r:embed="rId1" cstate="print"/>
                  <a:stretch>
                    <a:fillRect/>
                  </a:stretch>
                </pic:blipFill>
                <pic:spPr>
                  <a:xfrm>
                    <a:off x="0" y="0"/>
                    <a:ext cx="675684" cy="264795"/>
                  </a:xfrm>
                  <a:prstGeom prst="rect">
                    <a:avLst/>
                  </a:prstGeom>
                </pic:spPr>
              </pic:pic>
            </a:graphicData>
          </a:graphic>
        </wp:anchor>
      </w:drawing>
    </w:r>
    <w:r w:rsidRPr="00E5526A">
      <w:rPr>
        <w:i/>
        <w:w w:val="90"/>
        <w:sz w:val="20"/>
        <w:szCs w:val="18"/>
      </w:rPr>
      <w:t>Interested</w:t>
    </w:r>
    <w:r w:rsidRPr="00E5526A">
      <w:rPr>
        <w:i/>
        <w:spacing w:val="-8"/>
        <w:w w:val="90"/>
        <w:sz w:val="20"/>
        <w:szCs w:val="18"/>
      </w:rPr>
      <w:t xml:space="preserve"> </w:t>
    </w:r>
    <w:r w:rsidRPr="00E5526A">
      <w:rPr>
        <w:i/>
        <w:w w:val="90"/>
        <w:sz w:val="20"/>
        <w:szCs w:val="18"/>
      </w:rPr>
      <w:t>in</w:t>
    </w:r>
    <w:r w:rsidRPr="00E5526A">
      <w:rPr>
        <w:i/>
        <w:spacing w:val="-7"/>
        <w:w w:val="90"/>
        <w:sz w:val="20"/>
        <w:szCs w:val="18"/>
      </w:rPr>
      <w:t xml:space="preserve"> </w:t>
    </w:r>
    <w:r w:rsidRPr="00E5526A">
      <w:rPr>
        <w:i/>
        <w:w w:val="90"/>
        <w:sz w:val="20"/>
        <w:szCs w:val="18"/>
      </w:rPr>
      <w:t>learning</w:t>
    </w:r>
    <w:r w:rsidRPr="00E5526A">
      <w:rPr>
        <w:i/>
        <w:spacing w:val="-7"/>
        <w:w w:val="90"/>
        <w:sz w:val="20"/>
        <w:szCs w:val="18"/>
      </w:rPr>
      <w:t xml:space="preserve"> </w:t>
    </w:r>
    <w:r w:rsidRPr="00E5526A">
      <w:rPr>
        <w:i/>
        <w:w w:val="90"/>
        <w:sz w:val="20"/>
        <w:szCs w:val="18"/>
      </w:rPr>
      <w:t>more?</w:t>
    </w:r>
    <w:r w:rsidRPr="00E5526A">
      <w:rPr>
        <w:i/>
        <w:spacing w:val="-8"/>
        <w:w w:val="90"/>
        <w:sz w:val="20"/>
        <w:szCs w:val="18"/>
      </w:rPr>
      <w:t xml:space="preserve"> </w:t>
    </w:r>
    <w:r w:rsidRPr="00E5526A">
      <w:rPr>
        <w:i/>
        <w:w w:val="90"/>
        <w:sz w:val="20"/>
        <w:szCs w:val="18"/>
      </w:rPr>
      <w:t>Reach</w:t>
    </w:r>
    <w:r w:rsidRPr="00E5526A">
      <w:rPr>
        <w:i/>
        <w:spacing w:val="-7"/>
        <w:w w:val="90"/>
        <w:sz w:val="20"/>
        <w:szCs w:val="18"/>
      </w:rPr>
      <w:t xml:space="preserve"> </w:t>
    </w:r>
    <w:r w:rsidRPr="00E5526A">
      <w:rPr>
        <w:i/>
        <w:w w:val="90"/>
        <w:sz w:val="20"/>
        <w:szCs w:val="18"/>
      </w:rPr>
      <w:t>out</w:t>
    </w:r>
    <w:r w:rsidRPr="00E5526A">
      <w:rPr>
        <w:i/>
        <w:spacing w:val="-7"/>
        <w:w w:val="90"/>
        <w:sz w:val="20"/>
        <w:szCs w:val="18"/>
      </w:rPr>
      <w:t xml:space="preserve"> </w:t>
    </w:r>
    <w:r w:rsidRPr="00E5526A">
      <w:rPr>
        <w:i/>
        <w:w w:val="90"/>
        <w:sz w:val="20"/>
        <w:szCs w:val="18"/>
      </w:rPr>
      <w:t>to</w:t>
    </w:r>
    <w:r w:rsidRPr="00E5526A">
      <w:rPr>
        <w:i/>
        <w:spacing w:val="-8"/>
        <w:w w:val="90"/>
        <w:sz w:val="20"/>
        <w:szCs w:val="18"/>
      </w:rPr>
      <w:t xml:space="preserve"> </w:t>
    </w:r>
    <w:r w:rsidRPr="00E5526A">
      <w:rPr>
        <w:i/>
        <w:w w:val="90"/>
        <w:sz w:val="20"/>
        <w:szCs w:val="18"/>
      </w:rPr>
      <w:t>SMHS</w:t>
    </w:r>
    <w:r w:rsidRPr="00E5526A">
      <w:rPr>
        <w:i/>
        <w:spacing w:val="-7"/>
        <w:w w:val="90"/>
        <w:sz w:val="20"/>
        <w:szCs w:val="18"/>
      </w:rPr>
      <w:t xml:space="preserve"> </w:t>
    </w:r>
    <w:r>
      <w:rPr>
        <w:i/>
        <w:w w:val="90"/>
        <w:sz w:val="20"/>
        <w:szCs w:val="18"/>
      </w:rPr>
      <w:t xml:space="preserve">Office of Learning </w:t>
    </w:r>
    <w:proofErr w:type="gramStart"/>
    <w:r>
      <w:rPr>
        <w:i/>
        <w:w w:val="90"/>
        <w:sz w:val="20"/>
        <w:szCs w:val="18"/>
      </w:rPr>
      <w:t xml:space="preserve">Innovation </w:t>
    </w:r>
    <w:r w:rsidRPr="00E5526A">
      <w:rPr>
        <w:i/>
        <w:spacing w:val="-8"/>
        <w:w w:val="90"/>
        <w:sz w:val="20"/>
        <w:szCs w:val="18"/>
      </w:rPr>
      <w:t xml:space="preserve"> </w:t>
    </w:r>
    <w:r w:rsidRPr="00E5526A">
      <w:rPr>
        <w:i/>
        <w:w w:val="90"/>
        <w:sz w:val="20"/>
        <w:szCs w:val="18"/>
      </w:rPr>
      <w:t>instructional</w:t>
    </w:r>
    <w:proofErr w:type="gramEnd"/>
    <w:r w:rsidRPr="00E5526A">
      <w:rPr>
        <w:i/>
        <w:spacing w:val="-7"/>
        <w:w w:val="90"/>
        <w:sz w:val="20"/>
        <w:szCs w:val="18"/>
      </w:rPr>
      <w:t xml:space="preserve"> </w:t>
    </w:r>
    <w:r w:rsidRPr="00E5526A">
      <w:rPr>
        <w:i/>
        <w:w w:val="90"/>
        <w:sz w:val="20"/>
        <w:szCs w:val="18"/>
      </w:rPr>
      <w:t>designers</w:t>
    </w:r>
    <w:r w:rsidRPr="00E5526A">
      <w:rPr>
        <w:i/>
        <w:spacing w:val="-7"/>
        <w:w w:val="90"/>
        <w:sz w:val="20"/>
        <w:szCs w:val="18"/>
      </w:rPr>
      <w:t xml:space="preserve"> </w:t>
    </w:r>
    <w:r w:rsidRPr="00E5526A">
      <w:rPr>
        <w:i/>
        <w:w w:val="90"/>
        <w:sz w:val="20"/>
        <w:szCs w:val="18"/>
      </w:rPr>
      <w:t>(777-</w:t>
    </w:r>
    <w:r w:rsidRPr="00E5526A">
      <w:rPr>
        <w:i/>
        <w:spacing w:val="-2"/>
        <w:w w:val="90"/>
        <w:sz w:val="20"/>
        <w:szCs w:val="18"/>
      </w:rPr>
      <w:t>4272).</w:t>
    </w:r>
  </w:p>
  <w:p w14:paraId="0D3F4E11" w14:textId="7467BB59" w:rsidR="00F80D95" w:rsidRPr="00E5526A" w:rsidRDefault="00F80D95" w:rsidP="00F80D95">
    <w:pPr>
      <w:spacing w:before="118" w:line="103" w:lineRule="exact"/>
      <w:ind w:left="379"/>
      <w:rPr>
        <w:sz w:val="15"/>
        <w:szCs w:val="18"/>
      </w:rPr>
    </w:pPr>
    <w:r w:rsidRPr="00E5526A">
      <w:rPr>
        <w:w w:val="90"/>
        <w:sz w:val="15"/>
        <w:szCs w:val="18"/>
      </w:rPr>
      <w:t>Developed</w:t>
    </w:r>
    <w:r w:rsidRPr="00E5526A">
      <w:rPr>
        <w:spacing w:val="-3"/>
        <w:w w:val="90"/>
        <w:sz w:val="15"/>
        <w:szCs w:val="18"/>
      </w:rPr>
      <w:t xml:space="preserve"> </w:t>
    </w:r>
    <w:r w:rsidRPr="00E5526A">
      <w:rPr>
        <w:w w:val="90"/>
        <w:sz w:val="15"/>
        <w:szCs w:val="18"/>
      </w:rPr>
      <w:t>by</w:t>
    </w:r>
    <w:r w:rsidRPr="00E5526A">
      <w:rPr>
        <w:spacing w:val="-1"/>
        <w:w w:val="90"/>
        <w:sz w:val="15"/>
        <w:szCs w:val="18"/>
      </w:rPr>
      <w:t xml:space="preserve"> </w:t>
    </w:r>
    <w:r>
      <w:rPr>
        <w:w w:val="90"/>
        <w:sz w:val="15"/>
        <w:szCs w:val="18"/>
      </w:rPr>
      <w:t>Office of Learning Innovation</w:t>
    </w:r>
    <w:r w:rsidRPr="00E5526A">
      <w:rPr>
        <w:w w:val="90"/>
        <w:sz w:val="15"/>
        <w:szCs w:val="18"/>
      </w:rPr>
      <w:t>,</w:t>
    </w:r>
    <w:r w:rsidRPr="00E5526A">
      <w:rPr>
        <w:spacing w:val="-1"/>
        <w:w w:val="90"/>
        <w:sz w:val="15"/>
        <w:szCs w:val="18"/>
      </w:rPr>
      <w:t xml:space="preserve"> </w:t>
    </w:r>
    <w:r w:rsidRPr="00E5526A">
      <w:rPr>
        <w:w w:val="90"/>
        <w:sz w:val="15"/>
        <w:szCs w:val="18"/>
      </w:rPr>
      <w:t>School</w:t>
    </w:r>
    <w:r w:rsidRPr="00E5526A">
      <w:rPr>
        <w:spacing w:val="-1"/>
        <w:w w:val="90"/>
        <w:sz w:val="15"/>
        <w:szCs w:val="18"/>
      </w:rPr>
      <w:t xml:space="preserve"> </w:t>
    </w:r>
    <w:r w:rsidRPr="00E5526A">
      <w:rPr>
        <w:w w:val="90"/>
        <w:sz w:val="15"/>
        <w:szCs w:val="18"/>
      </w:rPr>
      <w:t>of</w:t>
    </w:r>
    <w:r w:rsidRPr="00E5526A">
      <w:rPr>
        <w:spacing w:val="-2"/>
        <w:w w:val="90"/>
        <w:sz w:val="15"/>
        <w:szCs w:val="18"/>
      </w:rPr>
      <w:t xml:space="preserve"> </w:t>
    </w:r>
    <w:r w:rsidRPr="00E5526A">
      <w:rPr>
        <w:w w:val="90"/>
        <w:sz w:val="15"/>
        <w:szCs w:val="18"/>
      </w:rPr>
      <w:t>Medicine</w:t>
    </w:r>
    <w:r w:rsidRPr="00E5526A">
      <w:rPr>
        <w:spacing w:val="-2"/>
        <w:w w:val="90"/>
        <w:sz w:val="15"/>
        <w:szCs w:val="18"/>
      </w:rPr>
      <w:t xml:space="preserve"> </w:t>
    </w:r>
    <w:r w:rsidRPr="00E5526A">
      <w:rPr>
        <w:w w:val="90"/>
        <w:sz w:val="15"/>
        <w:szCs w:val="18"/>
      </w:rPr>
      <w:t>&amp;</w:t>
    </w:r>
    <w:r w:rsidRPr="00E5526A">
      <w:rPr>
        <w:spacing w:val="-2"/>
        <w:w w:val="90"/>
        <w:sz w:val="15"/>
        <w:szCs w:val="18"/>
      </w:rPr>
      <w:t xml:space="preserve"> </w:t>
    </w:r>
    <w:r w:rsidRPr="00E5526A">
      <w:rPr>
        <w:w w:val="90"/>
        <w:sz w:val="15"/>
        <w:szCs w:val="18"/>
      </w:rPr>
      <w:t>Health</w:t>
    </w:r>
    <w:r w:rsidRPr="00E5526A">
      <w:rPr>
        <w:spacing w:val="-2"/>
        <w:w w:val="90"/>
        <w:sz w:val="15"/>
        <w:szCs w:val="18"/>
      </w:rPr>
      <w:t xml:space="preserve"> </w:t>
    </w:r>
    <w:r w:rsidRPr="00E5526A">
      <w:rPr>
        <w:w w:val="90"/>
        <w:sz w:val="15"/>
        <w:szCs w:val="18"/>
      </w:rPr>
      <w:t>Sciences,</w:t>
    </w:r>
    <w:r w:rsidRPr="00E5526A">
      <w:rPr>
        <w:spacing w:val="-2"/>
        <w:w w:val="90"/>
        <w:sz w:val="15"/>
        <w:szCs w:val="18"/>
      </w:rPr>
      <w:t xml:space="preserve"> </w:t>
    </w:r>
    <w:r w:rsidRPr="00E5526A">
      <w:rPr>
        <w:w w:val="90"/>
        <w:sz w:val="15"/>
        <w:szCs w:val="18"/>
      </w:rPr>
      <w:t>University</w:t>
    </w:r>
    <w:r w:rsidRPr="00E5526A">
      <w:rPr>
        <w:spacing w:val="-1"/>
        <w:w w:val="90"/>
        <w:sz w:val="15"/>
        <w:szCs w:val="18"/>
      </w:rPr>
      <w:t xml:space="preserve"> </w:t>
    </w:r>
    <w:r w:rsidRPr="00E5526A">
      <w:rPr>
        <w:w w:val="90"/>
        <w:sz w:val="15"/>
        <w:szCs w:val="18"/>
      </w:rPr>
      <w:t>of</w:t>
    </w:r>
    <w:r w:rsidRPr="00E5526A">
      <w:rPr>
        <w:spacing w:val="-1"/>
        <w:w w:val="90"/>
        <w:sz w:val="15"/>
        <w:szCs w:val="18"/>
      </w:rPr>
      <w:t xml:space="preserve"> </w:t>
    </w:r>
    <w:r w:rsidRPr="00E5526A">
      <w:rPr>
        <w:w w:val="90"/>
        <w:sz w:val="15"/>
        <w:szCs w:val="18"/>
      </w:rPr>
      <w:t>North</w:t>
    </w:r>
    <w:r w:rsidRPr="00E5526A">
      <w:rPr>
        <w:spacing w:val="-2"/>
        <w:w w:val="90"/>
        <w:sz w:val="15"/>
        <w:szCs w:val="18"/>
      </w:rPr>
      <w:t xml:space="preserve"> </w:t>
    </w:r>
    <w:r w:rsidRPr="00E5526A">
      <w:rPr>
        <w:w w:val="90"/>
        <w:sz w:val="15"/>
        <w:szCs w:val="18"/>
      </w:rPr>
      <w:t>Dakota</w:t>
    </w:r>
    <w:r w:rsidRPr="00E5526A">
      <w:rPr>
        <w:spacing w:val="-3"/>
        <w:w w:val="90"/>
        <w:sz w:val="15"/>
        <w:szCs w:val="18"/>
      </w:rPr>
      <w:t xml:space="preserve"> </w:t>
    </w:r>
    <w:r w:rsidRPr="00E5526A">
      <w:rPr>
        <w:spacing w:val="-2"/>
        <w:w w:val="90"/>
        <w:sz w:val="15"/>
        <w:szCs w:val="18"/>
      </w:rPr>
      <w:t>(2019</w:t>
    </w:r>
    <w:r>
      <w:rPr>
        <w:spacing w:val="-2"/>
        <w:w w:val="90"/>
        <w:sz w:val="15"/>
        <w:szCs w:val="18"/>
      </w:rPr>
      <w:t>; Updated 2026</w:t>
    </w:r>
    <w:r w:rsidRPr="00E5526A">
      <w:rPr>
        <w:spacing w:val="-2"/>
        <w:w w:val="90"/>
        <w:sz w:val="15"/>
        <w:szCs w:val="18"/>
      </w:rPr>
      <w:t>)</w:t>
    </w:r>
  </w:p>
  <w:p w14:paraId="2ACCB505" w14:textId="55EA00B9" w:rsidR="00F80D95" w:rsidRDefault="00F80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8FEF8" w14:textId="77777777" w:rsidR="00866FB8" w:rsidRDefault="00866FB8" w:rsidP="00F80D95">
      <w:r>
        <w:separator/>
      </w:r>
    </w:p>
  </w:footnote>
  <w:footnote w:type="continuationSeparator" w:id="0">
    <w:p w14:paraId="500EB788" w14:textId="77777777" w:rsidR="00866FB8" w:rsidRDefault="00866FB8" w:rsidP="00F80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84A7F"/>
    <w:multiLevelType w:val="hybridMultilevel"/>
    <w:tmpl w:val="6E40005C"/>
    <w:lvl w:ilvl="0" w:tplc="253608F2">
      <w:numFmt w:val="bullet"/>
      <w:lvlText w:val="o"/>
      <w:lvlJc w:val="left"/>
      <w:pPr>
        <w:ind w:left="1459" w:hanging="360"/>
      </w:pPr>
      <w:rPr>
        <w:rFonts w:ascii="Courier New" w:eastAsia="Courier New" w:hAnsi="Courier New" w:cs="Courier New" w:hint="default"/>
        <w:b w:val="0"/>
        <w:bCs w:val="0"/>
        <w:i w:val="0"/>
        <w:iCs w:val="0"/>
        <w:spacing w:val="0"/>
        <w:w w:val="100"/>
        <w:sz w:val="22"/>
        <w:szCs w:val="22"/>
        <w:lang w:val="en-US" w:eastAsia="en-US" w:bidi="ar-SA"/>
      </w:rPr>
    </w:lvl>
    <w:lvl w:ilvl="1" w:tplc="A4803184">
      <w:numFmt w:val="bullet"/>
      <w:lvlText w:val="•"/>
      <w:lvlJc w:val="left"/>
      <w:pPr>
        <w:ind w:left="2394" w:hanging="360"/>
      </w:pPr>
      <w:rPr>
        <w:rFonts w:hint="default"/>
        <w:lang w:val="en-US" w:eastAsia="en-US" w:bidi="ar-SA"/>
      </w:rPr>
    </w:lvl>
    <w:lvl w:ilvl="2" w:tplc="DFA8D3D0">
      <w:numFmt w:val="bullet"/>
      <w:lvlText w:val="•"/>
      <w:lvlJc w:val="left"/>
      <w:pPr>
        <w:ind w:left="3328" w:hanging="360"/>
      </w:pPr>
      <w:rPr>
        <w:rFonts w:hint="default"/>
        <w:lang w:val="en-US" w:eastAsia="en-US" w:bidi="ar-SA"/>
      </w:rPr>
    </w:lvl>
    <w:lvl w:ilvl="3" w:tplc="812CDD40">
      <w:numFmt w:val="bullet"/>
      <w:lvlText w:val="•"/>
      <w:lvlJc w:val="left"/>
      <w:pPr>
        <w:ind w:left="4262" w:hanging="360"/>
      </w:pPr>
      <w:rPr>
        <w:rFonts w:hint="default"/>
        <w:lang w:val="en-US" w:eastAsia="en-US" w:bidi="ar-SA"/>
      </w:rPr>
    </w:lvl>
    <w:lvl w:ilvl="4" w:tplc="89ECCD98">
      <w:numFmt w:val="bullet"/>
      <w:lvlText w:val="•"/>
      <w:lvlJc w:val="left"/>
      <w:pPr>
        <w:ind w:left="5196" w:hanging="360"/>
      </w:pPr>
      <w:rPr>
        <w:rFonts w:hint="default"/>
        <w:lang w:val="en-US" w:eastAsia="en-US" w:bidi="ar-SA"/>
      </w:rPr>
    </w:lvl>
    <w:lvl w:ilvl="5" w:tplc="F020AE36">
      <w:numFmt w:val="bullet"/>
      <w:lvlText w:val="•"/>
      <w:lvlJc w:val="left"/>
      <w:pPr>
        <w:ind w:left="6130" w:hanging="360"/>
      </w:pPr>
      <w:rPr>
        <w:rFonts w:hint="default"/>
        <w:lang w:val="en-US" w:eastAsia="en-US" w:bidi="ar-SA"/>
      </w:rPr>
    </w:lvl>
    <w:lvl w:ilvl="6" w:tplc="DF5A05C4">
      <w:numFmt w:val="bullet"/>
      <w:lvlText w:val="•"/>
      <w:lvlJc w:val="left"/>
      <w:pPr>
        <w:ind w:left="7064" w:hanging="360"/>
      </w:pPr>
      <w:rPr>
        <w:rFonts w:hint="default"/>
        <w:lang w:val="en-US" w:eastAsia="en-US" w:bidi="ar-SA"/>
      </w:rPr>
    </w:lvl>
    <w:lvl w:ilvl="7" w:tplc="957896E0">
      <w:numFmt w:val="bullet"/>
      <w:lvlText w:val="•"/>
      <w:lvlJc w:val="left"/>
      <w:pPr>
        <w:ind w:left="7998" w:hanging="360"/>
      </w:pPr>
      <w:rPr>
        <w:rFonts w:hint="default"/>
        <w:lang w:val="en-US" w:eastAsia="en-US" w:bidi="ar-SA"/>
      </w:rPr>
    </w:lvl>
    <w:lvl w:ilvl="8" w:tplc="91D622C8">
      <w:numFmt w:val="bullet"/>
      <w:lvlText w:val="•"/>
      <w:lvlJc w:val="left"/>
      <w:pPr>
        <w:ind w:left="8932" w:hanging="360"/>
      </w:pPr>
      <w:rPr>
        <w:rFonts w:hint="default"/>
        <w:lang w:val="en-US" w:eastAsia="en-US" w:bidi="ar-SA"/>
      </w:rPr>
    </w:lvl>
  </w:abstractNum>
  <w:num w:numId="1" w16cid:durableId="2021855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354F1"/>
    <w:rsid w:val="00866FB8"/>
    <w:rsid w:val="00BA69BD"/>
    <w:rsid w:val="00E354F1"/>
    <w:rsid w:val="00F80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819FE7"/>
  <w15:docId w15:val="{4CC14743-5B0B-834B-9B92-F861BA29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38"/>
      <w:jc w:val="center"/>
      <w:outlineLvl w:val="0"/>
    </w:pPr>
    <w:rPr>
      <w:b/>
      <w:bCs/>
      <w:sz w:val="32"/>
      <w:szCs w:val="32"/>
    </w:rPr>
  </w:style>
  <w:style w:type="paragraph" w:styleId="Heading2">
    <w:name w:val="heading 2"/>
    <w:basedOn w:val="Normal"/>
    <w:uiPriority w:val="9"/>
    <w:unhideWhenUsed/>
    <w:qFormat/>
    <w:pPr>
      <w:ind w:left="739"/>
      <w:outlineLvl w:val="1"/>
    </w:pPr>
    <w:rPr>
      <w:b/>
      <w:bCs/>
      <w:sz w:val="28"/>
      <w:szCs w:val="28"/>
    </w:rPr>
  </w:style>
  <w:style w:type="paragraph" w:styleId="Heading3">
    <w:name w:val="heading 3"/>
    <w:basedOn w:val="Normal"/>
    <w:uiPriority w:val="9"/>
    <w:unhideWhenUsed/>
    <w:qFormat/>
    <w:pPr>
      <w:ind w:left="739" w:right="89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
      <w:ind w:left="1459" w:right="739" w:hanging="360"/>
    </w:pPr>
  </w:style>
  <w:style w:type="paragraph" w:customStyle="1" w:styleId="TableParagraph">
    <w:name w:val="Table Paragraph"/>
    <w:basedOn w:val="Normal"/>
    <w:uiPriority w:val="1"/>
    <w:qFormat/>
    <w:pPr>
      <w:spacing w:before="4"/>
      <w:ind w:left="105"/>
    </w:pPr>
  </w:style>
  <w:style w:type="paragraph" w:styleId="Header">
    <w:name w:val="header"/>
    <w:basedOn w:val="Normal"/>
    <w:link w:val="HeaderChar"/>
    <w:uiPriority w:val="99"/>
    <w:unhideWhenUsed/>
    <w:rsid w:val="00F80D95"/>
    <w:pPr>
      <w:tabs>
        <w:tab w:val="center" w:pos="4680"/>
        <w:tab w:val="right" w:pos="9360"/>
      </w:tabs>
    </w:pPr>
  </w:style>
  <w:style w:type="character" w:customStyle="1" w:styleId="HeaderChar">
    <w:name w:val="Header Char"/>
    <w:basedOn w:val="DefaultParagraphFont"/>
    <w:link w:val="Header"/>
    <w:uiPriority w:val="99"/>
    <w:rsid w:val="00F80D95"/>
    <w:rPr>
      <w:rFonts w:ascii="Arial" w:eastAsia="Arial" w:hAnsi="Arial" w:cs="Arial"/>
    </w:rPr>
  </w:style>
  <w:style w:type="paragraph" w:styleId="Footer">
    <w:name w:val="footer"/>
    <w:basedOn w:val="Normal"/>
    <w:link w:val="FooterChar"/>
    <w:uiPriority w:val="99"/>
    <w:unhideWhenUsed/>
    <w:rsid w:val="00F80D95"/>
    <w:pPr>
      <w:tabs>
        <w:tab w:val="center" w:pos="4680"/>
        <w:tab w:val="right" w:pos="9360"/>
      </w:tabs>
    </w:pPr>
  </w:style>
  <w:style w:type="character" w:customStyle="1" w:styleId="FooterChar">
    <w:name w:val="Footer Char"/>
    <w:basedOn w:val="DefaultParagraphFont"/>
    <w:link w:val="Footer"/>
    <w:uiPriority w:val="99"/>
    <w:rsid w:val="00F80D9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80ca090-da8c-4360-a3bc-148c3bd51ef5}" enabled="1" method="Standard" siteId="{ec37a091-b9a6-47e5-98d0-903d4a419203}"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368</Words>
  <Characters>2102</Characters>
  <Application>Microsoft Office Word</Application>
  <DocSecurity>0</DocSecurity>
  <Lines>44</Lines>
  <Paragraphs>8</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Assessing-AL_v2.docx</dc:title>
  <cp:lastModifiedBy>Salentiny, Adrienne</cp:lastModifiedBy>
  <cp:revision>2</cp:revision>
  <dcterms:created xsi:type="dcterms:W3CDTF">2026-03-25T14:57:00Z</dcterms:created>
  <dcterms:modified xsi:type="dcterms:W3CDTF">2026-03-25T15:04:00Z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2019-11-07T00:00:00Z</vt:filetime>
  </property>
  <property fmtid="{D5CDD505-2E9C-101B-9397-08002B2CF9AE}" pid="3" name="Creator">
    <vt:lpwstr>Word</vt:lpwstr>
  </property>
  <property fmtid="{D5CDD505-2E9C-101B-9397-08002B2CF9AE}" pid="4" name="LastSaved">
    <vt:filetime>2026-03-25T00:00:00Z</vt:filetime>
  </property>
  <property fmtid="{D5CDD505-2E9C-101B-9397-08002B2CF9AE}" pid="5" name="Producer">
    <vt:lpwstr>Mac OS X 10.12.6 Quartz PDFContext</vt:lpwstr>
  </property>
</Properties>
</file>