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 xml:space="preserve">UND SMHS Strategic Plan Individual Unit Report for 2020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>Goal 2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561D60" w:rsidRDefault="00BB70F3" w:rsidP="00BB70F3">
      <w:pPr>
        <w:spacing w:before="1" w:after="0"/>
        <w:ind w:left="90" w:right="-760"/>
        <w:rPr>
          <w:b/>
          <w:color w:val="000000" w:themeColor="text1"/>
          <w:sz w:val="24"/>
          <w:szCs w:val="24"/>
        </w:rPr>
      </w:pPr>
      <w:r w:rsidRPr="00561D60">
        <w:rPr>
          <w:b/>
          <w:color w:val="009A44"/>
          <w:sz w:val="24"/>
          <w:szCs w:val="24"/>
        </w:rPr>
        <w:t>One UND Strategic Plan Goal 2:</w:t>
      </w:r>
      <w:r w:rsidRPr="00561D60">
        <w:rPr>
          <w:b/>
          <w:color w:val="000000" w:themeColor="text1"/>
          <w:sz w:val="24"/>
          <w:szCs w:val="24"/>
        </w:rPr>
        <w:t xml:space="preserve"> </w:t>
      </w:r>
      <w:r w:rsidRPr="0048772A">
        <w:rPr>
          <w:b/>
          <w:i/>
          <w:iCs/>
          <w:color w:val="000000" w:themeColor="text1"/>
          <w:sz w:val="24"/>
          <w:szCs w:val="24"/>
        </w:rPr>
        <w:t>Increase undergraduate, graduate, and professional graduation rates.</w:t>
      </w:r>
    </w:p>
    <w:p w:rsidR="00BB70F3" w:rsidRPr="0048772A" w:rsidRDefault="00BB70F3" w:rsidP="00BB70F3">
      <w:pPr>
        <w:spacing w:before="1" w:after="0"/>
        <w:ind w:left="90" w:right="-670"/>
        <w:rPr>
          <w:b/>
          <w:bCs/>
          <w:i/>
          <w:iCs/>
          <w:color w:val="000000" w:themeColor="text1"/>
          <w:sz w:val="24"/>
          <w:szCs w:val="24"/>
        </w:rPr>
      </w:pPr>
      <w:r w:rsidRPr="00561D60">
        <w:rPr>
          <w:b/>
          <w:bCs/>
          <w:color w:val="009A44"/>
          <w:sz w:val="24"/>
          <w:szCs w:val="24"/>
        </w:rPr>
        <w:t>UND SMHS Strategic Plan Goal 2:</w:t>
      </w:r>
      <w:r w:rsidRPr="00561D60">
        <w:rPr>
          <w:sz w:val="24"/>
          <w:szCs w:val="24"/>
        </w:rPr>
        <w:t xml:space="preserve"> </w:t>
      </w:r>
      <w:r w:rsidRPr="0048772A">
        <w:rPr>
          <w:b/>
          <w:bCs/>
          <w:i/>
          <w:iCs/>
          <w:color w:val="000000" w:themeColor="text1"/>
          <w:sz w:val="24"/>
          <w:szCs w:val="24"/>
        </w:rPr>
        <w:t>SMHS Units will expand their current systems of student support to ensure continued high graduation rates and improve student satisfaction with the overall quality of their education.</w:t>
      </w:r>
    </w:p>
    <w:p w:rsidR="00BB70F3" w:rsidRDefault="00BB70F3" w:rsidP="00BB70F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BB70F3" w:rsidSect="00C538CA">
          <w:footerReference w:type="default" r:id="rId5"/>
          <w:pgSz w:w="12240" w:h="15840"/>
          <w:pgMar w:top="630" w:right="1280" w:bottom="450" w:left="1280" w:header="720" w:footer="352" w:gutter="0"/>
          <w:pgNumType w:start="1"/>
          <w:cols w:space="720"/>
        </w:sectPr>
      </w:pP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lastRenderedPageBreak/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2 (optional):</w:t>
      </w:r>
    </w:p>
    <w:p w:rsidR="00BB70F3" w:rsidRDefault="00BB70F3" w:rsidP="00BB70F3"/>
    <w:p w:rsidR="008C0E6F" w:rsidRDefault="008C0E6F">
      <w:bookmarkStart w:id="0" w:name="_GoBack"/>
      <w:bookmarkEnd w:id="0"/>
    </w:p>
    <w:sectPr w:rsidR="008C0E6F" w:rsidSect="00C538CA">
      <w:footerReference w:type="default" r:id="rId6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CA" w:rsidRDefault="00BB70F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CA" w:rsidRDefault="00BB70F3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3"/>
    <w:rsid w:val="008C0E6F"/>
    <w:rsid w:val="00B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000000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0"/>
    <w:rsid w:val="005F2800"/>
    <w:rsid w:val="006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1</cp:revision>
  <dcterms:created xsi:type="dcterms:W3CDTF">2020-05-05T15:35:00Z</dcterms:created>
  <dcterms:modified xsi:type="dcterms:W3CDTF">2020-05-05T15:39:00Z</dcterms:modified>
</cp:coreProperties>
</file>